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2CA" w:rsidRPr="005212CA" w:rsidRDefault="005212CA" w:rsidP="005212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5212CA" w:rsidRPr="005212CA" w:rsidRDefault="005212CA" w:rsidP="005212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</w:t>
      </w:r>
    </w:p>
    <w:p w:rsidR="005212CA" w:rsidRPr="005212CA" w:rsidRDefault="005212CA" w:rsidP="005212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CA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строительный колледж им. Н.Е. Момота»</w:t>
      </w: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МЕТОДИЧЕСКИЕ УКАЗАНИЯ СТУДЕНТАМ  </w:t>
      </w:r>
    </w:p>
    <w:p w:rsidR="008D3741" w:rsidRPr="008D3741" w:rsidRDefault="008D3741" w:rsidP="008D374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ПРОХОЖДЕНИЮ </w:t>
      </w:r>
      <w:r w:rsidR="00137F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УЧЕБНОЙ И </w:t>
      </w: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ПРОИЗВОДСТВЕННОЙ ПРАКТИКИ И СОСТАВЛЕНИЮ ОТЧЕТА ПО ПМ 05.01</w:t>
      </w:r>
      <w:r w:rsidR="00B039D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ПМ 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.01</w:t>
      </w:r>
      <w:r w:rsidR="00B039D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ПМ 07.01</w:t>
      </w: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8D3741" w:rsidRPr="008D3741" w:rsidRDefault="008D3741" w:rsidP="008D374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СПЕЦИАЛЬНОСТЬ 260807 </w:t>
      </w:r>
    </w:p>
    <w:p w:rsidR="008D3741" w:rsidRPr="008D3741" w:rsidRDefault="008D3741" w:rsidP="008D374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«ТЕХНОЛОГИЯ ПРОДУКЦИИ ОБЩЕСТВЕННОГО ПИТАНИЯ»</w:t>
      </w: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</w:t>
      </w:r>
    </w:p>
    <w:p w:rsidR="008D3741" w:rsidRPr="008D3741" w:rsidRDefault="008D3741" w:rsidP="008D374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212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D3741" w:rsidRPr="008D3741" w:rsidRDefault="008D3741" w:rsidP="008D37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13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и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производственной практики разработана в соответствии с действующим </w:t>
      </w:r>
      <w:r w:rsid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Государственным </w:t>
      </w:r>
      <w:r w:rsidR="00064316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стандартом</w:t>
      </w:r>
      <w:r w:rsidR="00E940CE" w:rsidRPr="00E940CE">
        <w:rPr>
          <w:sz w:val="28"/>
          <w:szCs w:val="28"/>
        </w:rPr>
        <w:t xml:space="preserve"> </w:t>
      </w:r>
      <w:r w:rsidR="00E940CE" w:rsidRP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 образования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0CE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260807 «Технология продукции общественного питания»</w:t>
      </w:r>
      <w:r w:rsid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Приказом </w:t>
      </w:r>
      <w:r w:rsidR="00E940CE" w:rsidRP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FF6" w:rsidRPr="00137FF6" w:rsidRDefault="00137FF6" w:rsidP="00137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имеет целью комплексное освоение обучающимися всех видов профессиональной деятельности по специальности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137FF6" w:rsidRDefault="00137FF6" w:rsidP="00137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8D3741" w:rsidRPr="008D3741" w:rsidRDefault="008D3741" w:rsidP="00137F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Производственная практика студентов является составной частью основной 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среднего профессионального образования.</w:t>
      </w:r>
    </w:p>
    <w:p w:rsidR="00C91F41" w:rsidRDefault="00C91F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</w:t>
      </w:r>
      <w:r w:rsidR="008D37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91F41" w:rsidRPr="00C91F41" w:rsidRDefault="00C91F41" w:rsidP="00C9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и совершенствование приобретенного в процессе обучения опыта практической деятельности </w:t>
      </w:r>
      <w:r w:rsidR="0040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чаемой специальности 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«Технология продукции общественного питания»;</w:t>
      </w:r>
    </w:p>
    <w:p w:rsidR="00C91F41" w:rsidRPr="00C91F41" w:rsidRDefault="00C91F41" w:rsidP="00C9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общих и профессиональных компетенций;</w:t>
      </w:r>
    </w:p>
    <w:p w:rsidR="00C91F41" w:rsidRDefault="00C91F41" w:rsidP="00C9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современных производственных процессов,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студентов перед практикой проводится руко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водителем практики. И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нструктаж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3741" w:rsidRPr="008D3741" w:rsidRDefault="008D3741" w:rsidP="008D374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акомление с программой практики;</w:t>
      </w:r>
    </w:p>
    <w:p w:rsidR="008D3741" w:rsidRPr="008D3741" w:rsidRDefault="008D3741" w:rsidP="008D374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прохождения медосмотра; </w:t>
      </w:r>
    </w:p>
    <w:p w:rsidR="008D3741" w:rsidRPr="008D3741" w:rsidRDefault="008D3741" w:rsidP="008D374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на практику (производится по предъявлению студентом санитарной книжки с пройденным медицинским осмотром);</w:t>
      </w:r>
    </w:p>
    <w:p w:rsidR="008D3741" w:rsidRPr="008D3741" w:rsidRDefault="008D3741" w:rsidP="008D374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студентов с распределением по базам практики; </w:t>
      </w:r>
    </w:p>
    <w:p w:rsidR="008D3741" w:rsidRPr="008D3741" w:rsidRDefault="008D3741" w:rsidP="008D374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порядка заполнения дневника по практике;</w:t>
      </w:r>
    </w:p>
    <w:p w:rsidR="008D3741" w:rsidRPr="008D3741" w:rsidRDefault="008D3741" w:rsidP="008D374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правил по соблюдению мер безопасности на предприятиях общественного питания.</w:t>
      </w:r>
    </w:p>
    <w:p w:rsidR="00C91F41" w:rsidRDefault="008D3741" w:rsidP="00C9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прохождения практики студент выполняет задание по программе практики, заполняет дневник, систематически отчитываться перед руководителями практики о проделанной работе за определенный срок. Результаты работы оформл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в виде отдельного отчета.</w:t>
      </w:r>
    </w:p>
    <w:p w:rsidR="008D3741" w:rsidRPr="008D3741" w:rsidRDefault="008D3741" w:rsidP="00C9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по окончании производственной практики представляют отчет о выполнении программы практики </w:t>
      </w:r>
      <w:r w:rsidR="00064316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64316"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ттестационны</w:t>
      </w:r>
      <w:r w:rsid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64316"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 w:rsid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064316"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прохождения практики.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должен содержать полученный конкретный материал по практической деятельности предприятия общественного питания, объективную оценку существующей организации работы предприятия, его оснащенности, комплекса предоставляемых посетителям услуг, а так же выводы и рекомендации по повышению эффективности </w:t>
      </w:r>
      <w:r w:rsidR="00C91F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прохождения практики студенты обязаны соблюдать действующие в организациях правила внутреннего трудового распорядка, нормы охраны труда, правила пожарной безопасности.</w:t>
      </w:r>
    </w:p>
    <w:p w:rsidR="008D3741" w:rsidRDefault="008D3741" w:rsidP="008D3741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15634222"/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br w:type="page"/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  <w:r w:rsidRPr="008D37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B4175" w:rsidRPr="006B4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и </w:t>
      </w:r>
      <w:r w:rsidR="0070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</w:t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2"/>
        <w:gridCol w:w="2858"/>
        <w:gridCol w:w="5262"/>
        <w:gridCol w:w="1047"/>
      </w:tblGrid>
      <w:tr w:rsidR="00575099" w:rsidRPr="00575099" w:rsidTr="00575099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ПМ,</w:t>
            </w:r>
          </w:p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и тема практики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2683F" w:rsidRPr="00575099" w:rsidTr="00BF710B">
        <w:tc>
          <w:tcPr>
            <w:tcW w:w="4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 07</w:t>
            </w:r>
            <w:r w:rsidRPr="00575099">
              <w:rPr>
                <w:rFonts w:ascii="Calibri" w:eastAsia="Calibri" w:hAnsi="Calibri" w:cs="Times New Roman"/>
              </w:rPr>
              <w:t xml:space="preserve"> </w:t>
            </w:r>
            <w:r w:rsidRPr="005750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работ по профессии «Повар, кондитер»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83F" w:rsidRPr="00575099" w:rsidTr="00BF710B">
        <w:tc>
          <w:tcPr>
            <w:tcW w:w="4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F2683F" w:rsidRPr="00575099" w:rsidTr="00BF710B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</w:rPr>
              <w:t>Тема 7.1. Технология приготовления простой холодной кулинарной продукции, сладких блюд и напитков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Приготовление и оформление бутербродов, салатов, винегретов, овощных блюд и закусок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683F" w:rsidRPr="00575099" w:rsidTr="00BF710B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57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Приготовление и оформление холодных блюд и закусок из мяса, птицы, рыбы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683F" w:rsidRPr="00575099" w:rsidTr="00BF710B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Приготовление и оформление свежих фруктов и ягод, компотов, желированных блюд.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683F" w:rsidRPr="00575099" w:rsidTr="00BF710B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Приготовление и оформление горячих сладких блюд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683F" w:rsidRPr="00575099" w:rsidTr="00BF710B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Приготовление холодных напитков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683F" w:rsidRPr="00575099" w:rsidTr="00BF710B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Приготовление горячих напитков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683F" w:rsidRPr="00575099" w:rsidTr="00BF710B">
        <w:tc>
          <w:tcPr>
            <w:tcW w:w="4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ПМ.02 «Организация процесса приготовления и приготовление сложной холодной кулинарной продукции.»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83F" w:rsidRPr="00575099" w:rsidTr="00BF710B">
        <w:tc>
          <w:tcPr>
            <w:tcW w:w="4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F" w:rsidRPr="00575099" w:rsidRDefault="00F2683F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575099" w:rsidRPr="00575099" w:rsidTr="00575099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</w:rPr>
              <w:t>Тема 2.1. Технология приготовления сложной холодной кулинарной продукции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Проверка качества продуктов для приготовления сложных холодных блюд и соусов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 3. Приготовления сложных холодных блюд, используя различные технологии, оборудование и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Сервировка и оформления канапе, легких и сложных холодных закусок, оформления и отделки сложных холодных блюд из рыбы, мяса и птицы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5, 6. Приготовление сложных холодных соусов, используя различные технологии, оборудование и инвентарь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Декорирование блюд сложными холодными соусами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 Контроль качества и безопасности сложных холодных блюд и соусов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 10. Организация технологического процесса приготовления сложных холодных закусок, блюд и соусов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 Разработка ассортимента сложных холодных блюд и соусов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 Расчет массы сырья и полуфабрикатов для приготовления сложных холодных блюд и соусов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4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F26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575099" w:rsidRPr="00575099" w:rsidTr="00575099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</w:rPr>
              <w:t>Тема 2.1. Технология приготовления сложной холодной кулинарной продукции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Проверка качества продуктов для приготовления сложных холодных блюд и соусов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Приготовления сложных холодных блюд, используя различные технологии, оборудование и инвентарь. Сервировка и оформление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Приготовление сложных холодных соусов, используя различные технологии, оборудование и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Контроль качества и безопасности сложных холодных блюд и соусов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Разработки ассортимента сложных холодных блюд и соусов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left="644" w:right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Расчета массы сырья и полуфабрикатов для приготовления сложных холодных блюд и соусов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4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F26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ПМ.05 «Организация процесса приготовления и приготовление сложных холодных и горячих десертов»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5099" w:rsidRPr="00575099" w:rsidTr="00575099">
        <w:tc>
          <w:tcPr>
            <w:tcW w:w="446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F26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575099" w:rsidRPr="00575099" w:rsidTr="00575099"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</w:rPr>
              <w:t>Тема 5.1.  Технология приготовления сложных холодных и горячих десертов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1,2. Приготовление сложных холодных десертов, используя различные технологии, оборудование и инвентарь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Приготовление отделочных видов теста для сложных холодных десертов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Оформление и отделка сложных холодных десертов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 6. Приготовление сложных горячих десертов, используя различные технологии, оборудование и инвентарь;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Оформление и отделка сложных горячих десертов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Контроль качества и безопасности готовой продукции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 10. Организация технологического процесса приготовления сложных холодных и горячих десертов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 Разработка ассортимента сложных холодных и горячих десертов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 w:hanging="5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 Расчет массы сырья для приготовления холодных и горячих десертов;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4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F26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575099" w:rsidRPr="00575099" w:rsidTr="00575099"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</w:rPr>
              <w:t>Тема 5.1.  Технология приготовления сложных холодных и горячих десертов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 2. Приготовление сложных холодных десертов, используя различные технологии, оборудование и инвентарь. Приготовление отделочных видов теста для сложных холодны</w:t>
            </w:r>
            <w:r w:rsidR="00F268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десертов.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4865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3,4. Приготовление</w:t>
            </w:r>
            <w:r w:rsidR="00486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оформление</w:t>
            </w: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сложных горячих десертов, используя различные технологии, оборудование и инвентарь. </w:t>
            </w:r>
            <w:r w:rsidR="004865C8"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качества и безопасности готовой продукции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4865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4865C8"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ассортимента сложных холодных и горячих десертов.  Расчет массы сырья для приготовления холодных и горячих десертов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5099" w:rsidRPr="00575099" w:rsidTr="00575099"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numPr>
                <w:ilvl w:val="0"/>
                <w:numId w:val="7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4865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4865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отчета по практике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9" w:rsidRPr="00575099" w:rsidRDefault="00575099" w:rsidP="00575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75099" w:rsidRPr="008D3741" w:rsidRDefault="00575099" w:rsidP="005750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741" w:rsidRPr="008D3741" w:rsidRDefault="008D3741" w:rsidP="008D3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D3741" w:rsidRPr="008D3741" w:rsidRDefault="008D3741" w:rsidP="008D374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15634226"/>
    </w:p>
    <w:bookmarkEnd w:id="1"/>
    <w:p w:rsidR="008D3741" w:rsidRPr="008D3741" w:rsidRDefault="008D3741" w:rsidP="008D37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составлению отчета по прохождению производственной практики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Отчет включает:</w:t>
      </w:r>
    </w:p>
    <w:p w:rsidR="008D3741" w:rsidRDefault="008D3741" w:rsidP="008D374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Титульный лист (приложение </w:t>
      </w:r>
      <w:r w:rsidR="00064316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с подписью </w:t>
      </w:r>
      <w:r w:rsidR="00A12EE7"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руководителя предприятия</w:t>
      </w: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печатью.</w:t>
      </w:r>
    </w:p>
    <w:p w:rsidR="008D3741" w:rsidRPr="00064316" w:rsidRDefault="00064316" w:rsidP="0006431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Аттестационный лист по практике </w:t>
      </w:r>
      <w:r w:rsidR="008D3741"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3741"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D3741" w:rsidRPr="000643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D3741" w:rsidRPr="008D3741" w:rsidRDefault="008D3741" w:rsidP="008D374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(приложение 2).</w:t>
      </w:r>
      <w:r w:rsidRPr="008D37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D3741" w:rsidRPr="008D3741" w:rsidRDefault="008D3741" w:rsidP="008D374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Содержание отчета:</w:t>
      </w:r>
    </w:p>
    <w:p w:rsidR="008D3741" w:rsidRPr="008D3741" w:rsidRDefault="008D3741" w:rsidP="008D374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введение;</w:t>
      </w:r>
    </w:p>
    <w:p w:rsidR="008D3741" w:rsidRPr="008D3741" w:rsidRDefault="008D3741" w:rsidP="008D374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основная часть;</w:t>
      </w:r>
    </w:p>
    <w:p w:rsidR="008D3741" w:rsidRPr="008D3741" w:rsidRDefault="008D3741" w:rsidP="008D374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заключение;</w:t>
      </w:r>
    </w:p>
    <w:p w:rsidR="008D3741" w:rsidRPr="008D3741" w:rsidRDefault="008D3741" w:rsidP="008D374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библиографический список;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741" w:rsidRPr="008D3741" w:rsidRDefault="008D3741" w:rsidP="008D37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практике оформляется на листах формата А4. Содержание излагается грамотно, четко и логически последовательно. Работа выполняется на компьютере через 1,5 интервала, шрифтом Times New Roman, размер 14.</w:t>
      </w:r>
    </w:p>
    <w:p w:rsidR="007008C4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работы должны иметь поля: левое, правое, верхнее и нижнее (шириной соответственно 30, 20, 20 и </w:t>
      </w:r>
      <w:smartTag w:uri="urn:schemas-microsoft-com:office:smarttags" w:element="metricconverter">
        <w:smartTagPr>
          <w:attr w:name="ProductID" w:val="20 мм"/>
        </w:smartTagPr>
        <w:r w:rsidRPr="008D37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Все страницы нумеруются, начиная с титульного листа (номер страницы на нем не проставляется). Цифра, соответствующая порядковому номеру страницы, проставляется в низу с выравниванием от центра страницы (без точки). </w:t>
      </w:r>
    </w:p>
    <w:p w:rsidR="007008C4" w:rsidRDefault="007008C4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16" w:rsidRDefault="00064316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16" w:rsidRDefault="00064316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16" w:rsidRDefault="00064316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16" w:rsidRDefault="00064316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16" w:rsidRDefault="00064316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316" w:rsidRDefault="00064316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8C4" w:rsidRDefault="007008C4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E27" w:rsidRDefault="00351E2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D3741" w:rsidRPr="008D3741" w:rsidRDefault="008D3741" w:rsidP="008D374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 по практики:</w:t>
      </w:r>
    </w:p>
    <w:p w:rsidR="008D3741" w:rsidRPr="008D3741" w:rsidRDefault="008D3741" w:rsidP="008D374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8D3741" w:rsidRPr="008D3741" w:rsidTr="003F1969">
        <w:tc>
          <w:tcPr>
            <w:tcW w:w="817" w:type="dxa"/>
          </w:tcPr>
          <w:p w:rsidR="008D3741" w:rsidRPr="008D3741" w:rsidRDefault="008D3741" w:rsidP="008D3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8D3741" w:rsidRPr="008D3741" w:rsidRDefault="008D3741" w:rsidP="0006431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</w:tr>
      <w:tr w:rsidR="008D3741" w:rsidRPr="008D3741" w:rsidTr="003F1969">
        <w:tc>
          <w:tcPr>
            <w:tcW w:w="817" w:type="dxa"/>
          </w:tcPr>
          <w:p w:rsidR="008D3741" w:rsidRPr="008D3741" w:rsidRDefault="008D3741" w:rsidP="008D3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4" w:type="dxa"/>
          </w:tcPr>
          <w:p w:rsidR="008D3741" w:rsidRPr="008D3741" w:rsidRDefault="008D3741" w:rsidP="000643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Общее ознакомление с предприятием и его производственная структура. </w:t>
            </w:r>
          </w:p>
        </w:tc>
      </w:tr>
      <w:tr w:rsidR="008D3741" w:rsidRPr="008D3741" w:rsidTr="003F1969">
        <w:tc>
          <w:tcPr>
            <w:tcW w:w="817" w:type="dxa"/>
          </w:tcPr>
          <w:p w:rsidR="008D3741" w:rsidRPr="008D3741" w:rsidRDefault="008D3741" w:rsidP="008D3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4" w:type="dxa"/>
          </w:tcPr>
          <w:p w:rsidR="008D3741" w:rsidRPr="00064316" w:rsidRDefault="00E27389" w:rsidP="00064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процесса приготовления и приготовление сложной холодной кулинарной продукции.</w:t>
            </w:r>
          </w:p>
        </w:tc>
      </w:tr>
      <w:tr w:rsidR="008D3741" w:rsidRPr="008D3741" w:rsidTr="003F1969">
        <w:tc>
          <w:tcPr>
            <w:tcW w:w="817" w:type="dxa"/>
          </w:tcPr>
          <w:p w:rsidR="008D3741" w:rsidRPr="008D3741" w:rsidRDefault="00E27389" w:rsidP="008D3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4" w:type="dxa"/>
          </w:tcPr>
          <w:p w:rsidR="008D3741" w:rsidRPr="00064316" w:rsidRDefault="00E27389" w:rsidP="00064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процесса приготовления и приготовление холодных и горячих десертов</w:t>
            </w:r>
          </w:p>
        </w:tc>
      </w:tr>
      <w:tr w:rsidR="008D3741" w:rsidRPr="008D3741" w:rsidTr="003F1969">
        <w:tc>
          <w:tcPr>
            <w:tcW w:w="817" w:type="dxa"/>
          </w:tcPr>
          <w:p w:rsidR="008D3741" w:rsidRPr="008D3741" w:rsidRDefault="008D3741" w:rsidP="008D37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8D3741" w:rsidRPr="008D3741" w:rsidRDefault="008D3741" w:rsidP="00064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8D3741" w:rsidRPr="008D3741" w:rsidTr="003F1969">
        <w:tc>
          <w:tcPr>
            <w:tcW w:w="817" w:type="dxa"/>
          </w:tcPr>
          <w:p w:rsidR="008D3741" w:rsidRPr="008D3741" w:rsidRDefault="008D3741" w:rsidP="008D374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8D3741" w:rsidRPr="008D3741" w:rsidRDefault="00064316" w:rsidP="000643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используемых источников</w:t>
            </w:r>
          </w:p>
        </w:tc>
      </w:tr>
    </w:tbl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Введение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 цели и задачи прохождения производственной практики студентом на конкретном предприятии.</w:t>
      </w:r>
    </w:p>
    <w:p w:rsidR="008D3741" w:rsidRPr="008D3741" w:rsidRDefault="00C91F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Основная часть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Общее ознакомление с предприятием и его производственная структура.</w:t>
      </w:r>
    </w:p>
    <w:p w:rsidR="008D3741" w:rsidRPr="008D3741" w:rsidRDefault="00AE1B30" w:rsidP="008D3741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указать</w:t>
      </w:r>
      <w:r w:rsidR="008D3741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предприятия общественного питания (ресторан, кафе, столовая и др.), класс (если это ресторан или бар), обслуживаемый контингент. Указать количество посадочных мест и часы работы предприятия. Состав помещений (складских, производственных, подсобных, торговых, административно-бытовых, технических). </w:t>
      </w:r>
    </w:p>
    <w:p w:rsidR="008D3741" w:rsidRPr="008D3741" w:rsidRDefault="00E27389" w:rsidP="008D3741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8D3741" w:rsidRPr="008D37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Организация </w:t>
      </w:r>
      <w:r w:rsidR="006400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процесса приготовления и приготовление холодной кулинарной продукции</w:t>
      </w:r>
      <w:r w:rsidR="008D3741" w:rsidRPr="008D37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400F8" w:rsidRPr="006400F8" w:rsidRDefault="00547023" w:rsidP="006400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ассортимент выпускаемой холодной продукции, внести предложения по расширению ее ассортимента, с учетом возможностей предприятия. О</w:t>
      </w:r>
      <w:r w:rsidR="0064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проанализировать </w:t>
      </w:r>
      <w:r w:rsidR="006400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процесса приготовления холодной кулинарной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внести предложения по совершенствованию</w:t>
      </w:r>
      <w:r w:rsidR="0064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680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</w:t>
      </w:r>
      <w:r w:rsidR="006400F8" w:rsidRPr="0064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технико-технологическую карту на </w:t>
      </w:r>
      <w:r w:rsidR="006400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фирменное блюдо</w:t>
      </w:r>
      <w:r w:rsidR="006400F8" w:rsidRPr="006400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389" w:rsidRP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316" w:rsidRDefault="00064316" w:rsidP="00E273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64316" w:rsidRDefault="00064316" w:rsidP="00E273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27389" w:rsidRPr="00E27389" w:rsidRDefault="00E27389" w:rsidP="00E273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E27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Организация процесса приготовления и приготовление </w:t>
      </w:r>
      <w:r w:rsidR="00E268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напитков, </w:t>
      </w:r>
      <w:r w:rsidRPr="00E27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холодных и горячих десертов.</w:t>
      </w:r>
    </w:p>
    <w:p w:rsidR="00E27389" w:rsidRPr="00E27389" w:rsidRDefault="00E27389" w:rsidP="00E273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547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ассортимент выпускаемых сладких блюд и напитков, внести предложения по расширению ассортимента, с учетом возможностей предприятия. О</w:t>
      </w:r>
      <w:r w:rsidRP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организацию процесса приготовления </w:t>
      </w:r>
      <w:r w:rsidR="00547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сладких блюд и напитков, внести предложения по совершенствованию</w:t>
      </w:r>
      <w:r w:rsidRP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6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проект рецептуры и оформить</w:t>
      </w:r>
      <w:r w:rsidRP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8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технико-технологическую карту</w:t>
      </w:r>
      <w:r w:rsidRP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3741" w:rsidRPr="008D3741" w:rsidRDefault="00C91F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Заключение</w:t>
      </w:r>
    </w:p>
    <w:p w:rsidR="008D3741" w:rsidRPr="008D3741" w:rsidRDefault="008D3741" w:rsidP="00E273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содержать выводы относительно результатов прохождения практики, в том числе: что нового студент подчеркнул из практической деятельности, какие теоретические </w:t>
      </w:r>
      <w:r w:rsid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 применялись, положительные </w:t>
      </w:r>
      <w:r w:rsidR="00E27389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</w:t>
      </w:r>
      <w:r w:rsid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27389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в организации </w:t>
      </w:r>
      <w:r w:rsid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приготовления и приготовлении </w:t>
      </w:r>
      <w:r w:rsidR="00E27389" w:rsidRP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сложной холодной кулинарной продукции,</w:t>
      </w:r>
      <w:r w:rsidR="0054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сладких блюд и напитков</w:t>
      </w:r>
      <w:r w:rsid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741" w:rsidRPr="008D3741" w:rsidRDefault="00C91F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используемых источников</w:t>
      </w: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Приводится список использованных источников, включая нормативные акты, стандарты предприятия, методические у</w:t>
      </w:r>
      <w:r w:rsidR="0006431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казания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7008C4" w:rsidRDefault="007008C4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741" w:rsidRPr="008D3741" w:rsidRDefault="008D3741" w:rsidP="008D374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5B3" w:rsidRPr="00487A78" w:rsidRDefault="008D3741" w:rsidP="00497C96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  <w:bCs/>
          <w:color w:val="000000"/>
          <w:bdr w:val="none" w:sz="0" w:space="0" w:color="auto" w:frame="1"/>
        </w:rPr>
      </w:pPr>
      <w:r w:rsidRPr="008D3741">
        <w:br w:type="page"/>
      </w:r>
    </w:p>
    <w:p w:rsidR="00497C96" w:rsidRDefault="002D65B3" w:rsidP="002D6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D8A"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="00497C96">
        <w:rPr>
          <w:rFonts w:ascii="Times New Roman" w:hAnsi="Times New Roman" w:cs="Times New Roman"/>
          <w:sz w:val="24"/>
          <w:szCs w:val="24"/>
        </w:rPr>
        <w:t>профессиональное образовательное</w:t>
      </w:r>
      <w:r w:rsidRPr="003E6D8A">
        <w:rPr>
          <w:rFonts w:ascii="Times New Roman" w:hAnsi="Times New Roman" w:cs="Times New Roman"/>
          <w:sz w:val="24"/>
          <w:szCs w:val="24"/>
        </w:rPr>
        <w:t xml:space="preserve"> учреждение </w:t>
      </w:r>
    </w:p>
    <w:p w:rsidR="002D65B3" w:rsidRPr="003E6D8A" w:rsidRDefault="002D65B3" w:rsidP="002D6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D8A">
        <w:rPr>
          <w:rFonts w:ascii="Times New Roman" w:hAnsi="Times New Roman" w:cs="Times New Roman"/>
          <w:sz w:val="24"/>
          <w:szCs w:val="24"/>
        </w:rPr>
        <w:t>Мурманской области «Мурманский строительный колледж им. Н.Е. Момота»</w:t>
      </w:r>
    </w:p>
    <w:p w:rsidR="002D65B3" w:rsidRDefault="002D65B3" w:rsidP="002D65B3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ттестационный лист по практик</w:t>
      </w:r>
      <w:r w:rsidRPr="00A64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2D65B3" w:rsidRPr="00014349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</w:p>
    <w:p w:rsidR="002D65B3" w:rsidRPr="00051519" w:rsidRDefault="002D65B3" w:rsidP="002D65B3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515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2D65B3" w:rsidRDefault="002D65B3" w:rsidP="00497C96">
      <w:pPr>
        <w:spacing w:after="10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специальности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«Технология продукции общественного питания»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прошел(ла) </w:t>
      </w:r>
      <w:r w:rsidR="0049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учебную, производственную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 </w:t>
      </w:r>
    </w:p>
    <w:p w:rsidR="002D65B3" w:rsidRDefault="002D65B3" w:rsidP="00497C96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профессиональным модулям:</w:t>
      </w:r>
    </w:p>
    <w:p w:rsidR="00A30935" w:rsidRDefault="002D65B3" w:rsidP="00497C9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</w:t>
      </w:r>
      <w:r w:rsidR="00A3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</w:t>
      </w:r>
      <w:r w:rsidR="00A30935" w:rsidRPr="00A30935">
        <w:t xml:space="preserve"> </w:t>
      </w:r>
      <w:r w:rsidR="003F1969">
        <w:t>«</w:t>
      </w:r>
      <w:r w:rsidR="00A30935" w:rsidRPr="00A3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процесса приготовления и приготовление сложной холодной кулинарной продукции</w:t>
      </w:r>
      <w:r w:rsidR="003F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30935" w:rsidRPr="00A3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1969" w:rsidRDefault="002D65B3" w:rsidP="00497C9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</w:t>
      </w:r>
      <w:r w:rsidR="00A30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</w:t>
      </w:r>
      <w:r w:rsidR="003F1969" w:rsidRPr="003F1969">
        <w:t xml:space="preserve"> </w:t>
      </w:r>
      <w:r w:rsidR="003F1969">
        <w:t>«</w:t>
      </w:r>
      <w:r w:rsidR="003F1969" w:rsidRPr="003F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процесса приготовления и приготовление сложных холодных и горячих десертов</w:t>
      </w:r>
      <w:r w:rsidR="003F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28D2" w:rsidRPr="003428D2" w:rsidRDefault="003428D2" w:rsidP="00497C9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4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«Выполнение работ по профессии «Повар, кондитер» </w:t>
      </w:r>
    </w:p>
    <w:p w:rsidR="003428D2" w:rsidRDefault="003428D2" w:rsidP="002D65B3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5B3" w:rsidRPr="00014349" w:rsidRDefault="002D65B3" w:rsidP="002D65B3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объеме </w:t>
      </w:r>
      <w:r w:rsidR="0049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252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49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«</w:t>
      </w:r>
      <w:r w:rsidR="0049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9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49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«</w:t>
      </w:r>
      <w:r w:rsidR="0049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9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49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2D65B3" w:rsidRPr="00014349" w:rsidRDefault="002D65B3" w:rsidP="002D65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2D65B3" w:rsidRPr="00AC73D1" w:rsidRDefault="002D65B3" w:rsidP="002D65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2D65B3" w:rsidRPr="00014349" w:rsidRDefault="002D65B3" w:rsidP="002D65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2D65B3" w:rsidRPr="00AC73D1" w:rsidRDefault="002D65B3" w:rsidP="002D65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2D65B3" w:rsidRPr="00014349" w:rsidRDefault="002D65B3" w:rsidP="002D65B3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961"/>
      </w:tblGrid>
      <w:tr w:rsidR="002D65B3" w:rsidRPr="00014349" w:rsidTr="004A2BD9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5B3" w:rsidRPr="00014349" w:rsidRDefault="002D65B3" w:rsidP="003F196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объем работ,</w:t>
            </w:r>
          </w:p>
          <w:p w:rsidR="002D65B3" w:rsidRPr="00014349" w:rsidRDefault="002D65B3" w:rsidP="003F196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практики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5B3" w:rsidRPr="00014349" w:rsidRDefault="002D65B3" w:rsidP="003F196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выполнения в соответствии</w:t>
            </w:r>
          </w:p>
          <w:p w:rsidR="002D65B3" w:rsidRPr="00014349" w:rsidRDefault="002D65B3" w:rsidP="003F196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3428D2" w:rsidRPr="00014349" w:rsidTr="004A2BD9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D2" w:rsidRPr="00014349" w:rsidRDefault="003428D2" w:rsidP="003428D2">
            <w:pPr>
              <w:spacing w:after="0" w:line="240" w:lineRule="auto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</w:t>
            </w:r>
            <w:r w:rsidR="006B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профессии «Повар, кондитер»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  <w:r w:rsidR="006B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8D2" w:rsidRPr="00014349" w:rsidRDefault="003428D2" w:rsidP="003F196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5B3" w:rsidRPr="00014349" w:rsidTr="004A2BD9">
        <w:trPr>
          <w:trHeight w:val="693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401A45" w:rsidRDefault="005E244C" w:rsidP="006B417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процесса приготовления и приготовление сложно</w:t>
            </w:r>
            <w:r w:rsidR="006B4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холодной кулинарной продукции</w:t>
            </w: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4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 72</w:t>
            </w:r>
            <w:r w:rsidR="006B4175" w:rsidRPr="006B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4175" w:rsidRPr="006B4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  <w:r w:rsidR="006B4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 ПП 36</w:t>
            </w:r>
            <w:r w:rsidR="006B4175" w:rsidRPr="006B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4175" w:rsidRPr="006B4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  <w:r w:rsidR="006B4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3F1969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5B3" w:rsidRPr="00014349" w:rsidTr="004A2BD9">
        <w:trPr>
          <w:trHeight w:val="397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401A45" w:rsidRDefault="00401A45" w:rsidP="006B417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процесса приготовления и приготовление слож</w:t>
            </w:r>
            <w:r w:rsidR="006B4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холодных и горячих десертов</w:t>
            </w: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B4175" w:rsidRPr="006B4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 72</w:t>
            </w:r>
            <w:r w:rsidR="006B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  <w:r w:rsidR="006B4175" w:rsidRPr="006B4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ПП 36</w:t>
            </w:r>
            <w:r w:rsidR="006B4175" w:rsidRPr="006B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4175" w:rsidRPr="006B4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3F1969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65B3" w:rsidRPr="00014349" w:rsidRDefault="002D65B3" w:rsidP="002D65B3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660"/>
        <w:gridCol w:w="1384"/>
        <w:gridCol w:w="1299"/>
        <w:gridCol w:w="1320"/>
      </w:tblGrid>
      <w:tr w:rsidR="002D65B3" w:rsidRPr="00014349" w:rsidTr="003F1969">
        <w:trPr>
          <w:gridAfter w:val="2"/>
          <w:wAfter w:w="2619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3F1969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3F196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B3" w:rsidRPr="002D65B3" w:rsidRDefault="002D65B3" w:rsidP="002D65B3">
            <w:pPr>
              <w:pStyle w:val="a4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2D65B3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6B51ED" wp14:editId="0A32A75A">
                  <wp:extent cx="174625" cy="174625"/>
                  <wp:effectExtent l="19050" t="0" r="0" b="0"/>
                  <wp:docPr id="55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44ADF4B" wp14:editId="5765118B">
                  <wp:extent cx="174625" cy="174625"/>
                  <wp:effectExtent l="19050" t="0" r="0" b="0"/>
                  <wp:docPr id="56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B5EDE68" wp14:editId="61871E9C">
                  <wp:extent cx="174625" cy="174625"/>
                  <wp:effectExtent l="19050" t="0" r="0" b="0"/>
                  <wp:docPr id="57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B3" w:rsidRPr="002D65B3" w:rsidRDefault="002D65B3" w:rsidP="002D65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7AE36EB" wp14:editId="117D8C99">
                  <wp:extent cx="174625" cy="174625"/>
                  <wp:effectExtent l="19050" t="0" r="0" b="0"/>
                  <wp:docPr id="58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887780A" wp14:editId="2014E2CA">
                  <wp:extent cx="174625" cy="174625"/>
                  <wp:effectExtent l="19050" t="0" r="0" b="0"/>
                  <wp:docPr id="59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C4D19FA" wp14:editId="14EA6750">
                  <wp:extent cx="174625" cy="174625"/>
                  <wp:effectExtent l="19050" t="0" r="0" b="0"/>
                  <wp:docPr id="60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B3" w:rsidRPr="002D65B3" w:rsidRDefault="002D65B3" w:rsidP="002D65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F8A1338" wp14:editId="6F103D28">
                  <wp:extent cx="174625" cy="174625"/>
                  <wp:effectExtent l="19050" t="0" r="0" b="0"/>
                  <wp:docPr id="61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D07246F" wp14:editId="760DAEBB">
                  <wp:extent cx="174625" cy="174625"/>
                  <wp:effectExtent l="19050" t="0" r="0" b="0"/>
                  <wp:docPr id="62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5F5382B" wp14:editId="2B788364">
                  <wp:extent cx="174625" cy="174625"/>
                  <wp:effectExtent l="19050" t="0" r="0" b="0"/>
                  <wp:docPr id="63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B3" w:rsidRPr="002D65B3" w:rsidRDefault="002D65B3" w:rsidP="002D65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9556EE4" wp14:editId="6D8BF951">
                  <wp:extent cx="174625" cy="174625"/>
                  <wp:effectExtent l="19050" t="0" r="0" b="0"/>
                  <wp:docPr id="64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E8861F" wp14:editId="4C6E2A1A">
                  <wp:extent cx="174625" cy="174625"/>
                  <wp:effectExtent l="19050" t="0" r="0" b="0"/>
                  <wp:docPr id="65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952154A" wp14:editId="1D079CAA">
                  <wp:extent cx="174625" cy="174625"/>
                  <wp:effectExtent l="19050" t="0" r="0" b="0"/>
                  <wp:docPr id="66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B3" w:rsidRPr="002D65B3" w:rsidRDefault="002D65B3" w:rsidP="002D65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811E4FF" wp14:editId="718AF029">
                  <wp:extent cx="174625" cy="174625"/>
                  <wp:effectExtent l="19050" t="0" r="0" b="0"/>
                  <wp:docPr id="1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A2C59D0" wp14:editId="127E89C2">
                  <wp:extent cx="174625" cy="174625"/>
                  <wp:effectExtent l="19050" t="0" r="0" b="0"/>
                  <wp:docPr id="2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B77A16F" wp14:editId="5778DD83">
                  <wp:extent cx="174625" cy="174625"/>
                  <wp:effectExtent l="19050" t="0" r="0" b="0"/>
                  <wp:docPr id="3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B3" w:rsidRPr="002D65B3" w:rsidRDefault="002D65B3" w:rsidP="002D65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2D6E1A6" wp14:editId="189B8F33">
                  <wp:extent cx="174625" cy="174625"/>
                  <wp:effectExtent l="19050" t="0" r="0" b="0"/>
                  <wp:docPr id="4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D14E9A" wp14:editId="52C130D4">
                  <wp:extent cx="174625" cy="174625"/>
                  <wp:effectExtent l="19050" t="0" r="0" b="0"/>
                  <wp:docPr id="5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87B0869" wp14:editId="02FE845B">
                  <wp:extent cx="174625" cy="174625"/>
                  <wp:effectExtent l="19050" t="0" r="0" b="0"/>
                  <wp:docPr id="6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B3" w:rsidRPr="002D65B3" w:rsidRDefault="002D65B3" w:rsidP="002D65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9285339" wp14:editId="1B0DAC72">
                  <wp:extent cx="174625" cy="174625"/>
                  <wp:effectExtent l="19050" t="0" r="0" b="0"/>
                  <wp:docPr id="7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69D49D5" wp14:editId="0B2667F8">
                  <wp:extent cx="174625" cy="174625"/>
                  <wp:effectExtent l="19050" t="0" r="0" b="0"/>
                  <wp:docPr id="8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B6F44AC" wp14:editId="56AA616F">
                  <wp:extent cx="174625" cy="174625"/>
                  <wp:effectExtent l="19050" t="0" r="0" b="0"/>
                  <wp:docPr id="9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B3" w:rsidRPr="002D65B3" w:rsidRDefault="002D65B3" w:rsidP="002D65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168CF31" wp14:editId="0CE16BE9">
                  <wp:extent cx="174625" cy="174625"/>
                  <wp:effectExtent l="19050" t="0" r="0" b="0"/>
                  <wp:docPr id="10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EF58CB5" wp14:editId="6D23C508">
                  <wp:extent cx="174625" cy="174625"/>
                  <wp:effectExtent l="19050" t="0" r="0" b="0"/>
                  <wp:docPr id="11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04AB67A" wp14:editId="1D470F75">
                  <wp:extent cx="174625" cy="174625"/>
                  <wp:effectExtent l="19050" t="0" r="0" b="0"/>
                  <wp:docPr id="12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5B3" w:rsidRPr="002D65B3" w:rsidRDefault="002D65B3" w:rsidP="002D65B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A28CAA1" wp14:editId="19F25523">
                  <wp:extent cx="174625" cy="174625"/>
                  <wp:effectExtent l="19050" t="0" r="0" b="0"/>
                  <wp:docPr id="13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0B8E09B" wp14:editId="4F8D5953">
                  <wp:extent cx="174625" cy="174625"/>
                  <wp:effectExtent l="19050" t="0" r="0" b="0"/>
                  <wp:docPr id="14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CA895C6" wp14:editId="6A86C350">
                  <wp:extent cx="174625" cy="174625"/>
                  <wp:effectExtent l="19050" t="0" r="0" b="0"/>
                  <wp:docPr id="15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2D65B3" w:rsidRPr="00014349" w:rsidTr="003F1969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5B3" w:rsidRPr="002D65B3" w:rsidRDefault="002D65B3" w:rsidP="00A309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EFFD3F7" wp14:editId="477386E4">
                  <wp:extent cx="174625" cy="174625"/>
                  <wp:effectExtent l="19050" t="0" r="0" b="0"/>
                  <wp:docPr id="67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60AC2B4" wp14:editId="55DC401E">
                  <wp:extent cx="174625" cy="174625"/>
                  <wp:effectExtent l="19050" t="0" r="0" b="0"/>
                  <wp:docPr id="68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2D65B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D9498BC" wp14:editId="48B45C55">
                  <wp:extent cx="174625" cy="174625"/>
                  <wp:effectExtent l="19050" t="0" r="0" b="0"/>
                  <wp:docPr id="69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2D65B3" w:rsidRDefault="002D65B3" w:rsidP="002D65B3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2D65B3" w:rsidRPr="007C2AA5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W w:w="97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36"/>
        <w:gridCol w:w="1390"/>
        <w:gridCol w:w="1560"/>
        <w:gridCol w:w="1313"/>
      </w:tblGrid>
      <w:tr w:rsidR="002D65B3" w:rsidRPr="00014349" w:rsidTr="00A30935">
        <w:trPr>
          <w:gridAfter w:val="2"/>
          <w:wAfter w:w="2873" w:type="dxa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3F1969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3F1969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A30935" w:rsidRPr="00014349" w:rsidTr="00A30935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935" w:rsidRPr="00A30935" w:rsidRDefault="00A30935" w:rsidP="00A30935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канапе, легких и сложных холодных закусок.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0935" w:rsidRPr="00014349" w:rsidRDefault="00A30935" w:rsidP="00A3093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4CD89E2" wp14:editId="1C2F7B72">
                  <wp:extent cx="174625" cy="174625"/>
                  <wp:effectExtent l="19050" t="0" r="0" b="0"/>
                  <wp:docPr id="85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0935" w:rsidRPr="00014349" w:rsidRDefault="00A30935" w:rsidP="00A3093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49F7DCF" wp14:editId="55AA4D48">
                  <wp:extent cx="174625" cy="174625"/>
                  <wp:effectExtent l="19050" t="0" r="0" b="0"/>
                  <wp:docPr id="86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0935" w:rsidRPr="00014349" w:rsidRDefault="00A30935" w:rsidP="00A3093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163B042" wp14:editId="686D7312">
                  <wp:extent cx="174625" cy="174625"/>
                  <wp:effectExtent l="19050" t="0" r="0" b="0"/>
                  <wp:docPr id="87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A30935" w:rsidRPr="00014349" w:rsidTr="00A30935">
        <w:trPr>
          <w:trHeight w:val="551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35" w:rsidRPr="00A30935" w:rsidRDefault="00A30935" w:rsidP="00A30935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холодных блюд из рыбы, мяса и сельскохозяйственной (домашней) птицы.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0935" w:rsidRPr="00014349" w:rsidRDefault="00A30935" w:rsidP="00A3093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C7BFF82" wp14:editId="2C05E4F6">
                  <wp:extent cx="174625" cy="174625"/>
                  <wp:effectExtent l="19050" t="0" r="0" b="0"/>
                  <wp:docPr id="88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0935" w:rsidRPr="00014349" w:rsidRDefault="00A30935" w:rsidP="00A3093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92D76D3" wp14:editId="6034651A">
                  <wp:extent cx="174625" cy="174625"/>
                  <wp:effectExtent l="19050" t="0" r="0" b="0"/>
                  <wp:docPr id="89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0935" w:rsidRPr="00014349" w:rsidRDefault="00A30935" w:rsidP="00A3093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5177860" wp14:editId="0071E43A">
                  <wp:extent cx="174625" cy="174625"/>
                  <wp:effectExtent l="19050" t="0" r="0" b="0"/>
                  <wp:docPr id="90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A30935" w:rsidRPr="00014349" w:rsidTr="00A30935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35" w:rsidRPr="00A30935" w:rsidRDefault="00A30935" w:rsidP="00A30935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холодных соусов.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0935" w:rsidRPr="00014349" w:rsidRDefault="00A30935" w:rsidP="00A3093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C4D4762" wp14:editId="2BB84AED">
                  <wp:extent cx="174625" cy="174625"/>
                  <wp:effectExtent l="19050" t="0" r="0" b="0"/>
                  <wp:docPr id="91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0935" w:rsidRPr="00014349" w:rsidRDefault="00A30935" w:rsidP="00A3093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81F40A6" wp14:editId="41FFFAA2">
                  <wp:extent cx="174625" cy="174625"/>
                  <wp:effectExtent l="19050" t="0" r="0" b="0"/>
                  <wp:docPr id="92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0935" w:rsidRPr="00014349" w:rsidRDefault="00A30935" w:rsidP="00A3093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43EDE3D" wp14:editId="4AE08547">
                  <wp:extent cx="174625" cy="174625"/>
                  <wp:effectExtent l="19050" t="0" r="0" b="0"/>
                  <wp:docPr id="93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497C96" w:rsidRPr="00014349" w:rsidTr="00A30935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C96" w:rsidRPr="00A30935" w:rsidRDefault="00497C96" w:rsidP="00497C9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C96">
              <w:rPr>
                <w:rFonts w:ascii="Times New Roman" w:hAnsi="Times New Roman" w:cs="Times New Roman"/>
                <w:sz w:val="20"/>
                <w:szCs w:val="20"/>
              </w:rPr>
              <w:t>Готовить и оформлять простые холодные и горячие сладкие блюда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7C96" w:rsidRPr="00014349" w:rsidRDefault="00497C96" w:rsidP="00497C9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7239435" wp14:editId="1AF98727">
                  <wp:extent cx="174625" cy="174625"/>
                  <wp:effectExtent l="19050" t="0" r="0" b="0"/>
                  <wp:docPr id="22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7C96" w:rsidRPr="00014349" w:rsidRDefault="00497C96" w:rsidP="00497C9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1C2AB19" wp14:editId="542AC64E">
                  <wp:extent cx="174625" cy="174625"/>
                  <wp:effectExtent l="19050" t="0" r="0" b="0"/>
                  <wp:docPr id="23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7C96" w:rsidRPr="00014349" w:rsidRDefault="00497C96" w:rsidP="00497C9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80691A8" wp14:editId="7F0E7C0C">
                  <wp:extent cx="174625" cy="174625"/>
                  <wp:effectExtent l="19050" t="0" r="0" b="0"/>
                  <wp:docPr id="24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497C96" w:rsidRPr="00014349" w:rsidTr="00497C96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C96" w:rsidRPr="00A30935" w:rsidRDefault="00497C96" w:rsidP="00497C9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холодных десертов.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C96" w:rsidRPr="00014349" w:rsidRDefault="00497C96" w:rsidP="00497C9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7A958CC" wp14:editId="36C08405">
                  <wp:extent cx="174625" cy="174625"/>
                  <wp:effectExtent l="19050" t="0" r="0" b="0"/>
                  <wp:docPr id="97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C96" w:rsidRPr="00014349" w:rsidRDefault="00497C96" w:rsidP="00497C9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295929B" wp14:editId="0F25EF2C">
                  <wp:extent cx="174625" cy="174625"/>
                  <wp:effectExtent l="19050" t="0" r="0" b="0"/>
                  <wp:docPr id="98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C96" w:rsidRPr="00014349" w:rsidRDefault="00497C96" w:rsidP="00497C9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D551A90" wp14:editId="04E8ED45">
                  <wp:extent cx="174625" cy="174625"/>
                  <wp:effectExtent l="19050" t="0" r="0" b="0"/>
                  <wp:docPr id="99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497C96" w:rsidRPr="00014349" w:rsidTr="00497C96">
        <w:trPr>
          <w:trHeight w:val="567"/>
        </w:trPr>
        <w:tc>
          <w:tcPr>
            <w:tcW w:w="5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C96" w:rsidRPr="00A30935" w:rsidRDefault="00497C96" w:rsidP="00497C9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приготовление сложных горячих десертов.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C96" w:rsidRPr="00014349" w:rsidRDefault="00497C96" w:rsidP="00497C9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6E31334" wp14:editId="0064B95D">
                  <wp:extent cx="174625" cy="174625"/>
                  <wp:effectExtent l="19050" t="0" r="0" b="0"/>
                  <wp:docPr id="100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C96" w:rsidRPr="00014349" w:rsidRDefault="00497C96" w:rsidP="00497C9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327E7D9" wp14:editId="1CF6391E">
                  <wp:extent cx="174625" cy="174625"/>
                  <wp:effectExtent l="19050" t="0" r="0" b="0"/>
                  <wp:docPr id="101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C96" w:rsidRPr="00014349" w:rsidRDefault="00497C96" w:rsidP="00497C9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CF9E820" wp14:editId="0A4ADE42">
                  <wp:extent cx="174625" cy="174625"/>
                  <wp:effectExtent l="19050" t="0" r="0" b="0"/>
                  <wp:docPr id="102" name="Рисунок 5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497C96" w:rsidRPr="00014349" w:rsidTr="00497C96">
        <w:trPr>
          <w:trHeight w:val="567"/>
        </w:trPr>
        <w:tc>
          <w:tcPr>
            <w:tcW w:w="5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C96" w:rsidRPr="00497C96" w:rsidRDefault="00497C96" w:rsidP="00497C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C96">
              <w:rPr>
                <w:rFonts w:ascii="Times New Roman" w:hAnsi="Times New Roman" w:cs="Times New Roman"/>
              </w:rPr>
              <w:t>Готовить простые горячие напитки.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7C96" w:rsidRPr="00014349" w:rsidRDefault="00497C96" w:rsidP="00497C9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53D3A27" wp14:editId="48ECE281">
                  <wp:extent cx="174625" cy="174625"/>
                  <wp:effectExtent l="19050" t="0" r="0" b="0"/>
                  <wp:docPr id="16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7C96" w:rsidRPr="00014349" w:rsidRDefault="00497C96" w:rsidP="00497C9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2BA3DEA" wp14:editId="7DE605AF">
                  <wp:extent cx="174625" cy="174625"/>
                  <wp:effectExtent l="19050" t="0" r="0" b="0"/>
                  <wp:docPr id="17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7C96" w:rsidRPr="00014349" w:rsidRDefault="00497C96" w:rsidP="00497C9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C74F5F1" wp14:editId="2E0C29FE">
                  <wp:extent cx="174625" cy="174625"/>
                  <wp:effectExtent l="19050" t="0" r="0" b="0"/>
                  <wp:docPr id="18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497C96" w:rsidRPr="00014349" w:rsidTr="00575099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C96" w:rsidRPr="00497C96" w:rsidRDefault="00497C96" w:rsidP="00497C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C96">
              <w:rPr>
                <w:rFonts w:ascii="Times New Roman" w:hAnsi="Times New Roman" w:cs="Times New Roman"/>
              </w:rPr>
              <w:t>Готовить и оформлять простые холодные напитки.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7C96" w:rsidRPr="00014349" w:rsidRDefault="00497C96" w:rsidP="00497C9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3B3D077" wp14:editId="44511AE1">
                  <wp:extent cx="174625" cy="174625"/>
                  <wp:effectExtent l="19050" t="0" r="0" b="0"/>
                  <wp:docPr id="19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7C96" w:rsidRPr="00014349" w:rsidRDefault="00497C96" w:rsidP="00497C9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68105AC" wp14:editId="4EC392D1">
                  <wp:extent cx="174625" cy="174625"/>
                  <wp:effectExtent l="19050" t="0" r="0" b="0"/>
                  <wp:docPr id="20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7C96" w:rsidRPr="00014349" w:rsidRDefault="00497C96" w:rsidP="00497C96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FE4352A" wp14:editId="30D872E9">
                  <wp:extent cx="174625" cy="174625"/>
                  <wp:effectExtent l="19050" t="0" r="0" b="0"/>
                  <wp:docPr id="21" name="Рисунок 5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2D65B3" w:rsidRDefault="002D65B3" w:rsidP="002D65B3">
      <w:pPr>
        <w:spacing w:after="125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2D65B3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Характеристика на обучающегося по освоению профессиональных компетенций в период прохождения практики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</w:t>
      </w:r>
      <w:r w:rsidR="00342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</w:t>
      </w:r>
    </w:p>
    <w:p w:rsidR="002D65B3" w:rsidRPr="007C2AA5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  <w:r w:rsidR="00342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</w:t>
      </w:r>
    </w:p>
    <w:p w:rsidR="002D65B3" w:rsidRPr="007C2AA5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  <w:r w:rsidR="00342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</w:p>
    <w:p w:rsidR="002D65B3" w:rsidRPr="007C2AA5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  <w:r w:rsidR="00342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</w:p>
    <w:p w:rsidR="002D65B3" w:rsidRPr="007C2AA5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D65B3" w:rsidRPr="007C2AA5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аний в ходе практики 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2D65B3" w:rsidRPr="005A31D6" w:rsidRDefault="002D65B3" w:rsidP="002D65B3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31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2D65B3" w:rsidRPr="00014349" w:rsidTr="003F1969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BC280F" w:rsidRDefault="002D65B3" w:rsidP="003F196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65B3" w:rsidRPr="00BC280F" w:rsidRDefault="002D65B3" w:rsidP="003F196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BC280F" w:rsidRDefault="002D65B3" w:rsidP="003F1969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Default="002D65B3" w:rsidP="003F1969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работодателя</w:t>
            </w:r>
          </w:p>
          <w:p w:rsidR="002D65B3" w:rsidRDefault="002D65B3" w:rsidP="00401A4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:rsidR="002D65B3" w:rsidRPr="005A31D6" w:rsidRDefault="002D65B3" w:rsidP="00401A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A31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2D65B3" w:rsidRPr="00014349" w:rsidRDefault="002D65B3" w:rsidP="003F1969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2D65B3" w:rsidRPr="00014349" w:rsidRDefault="002D65B3" w:rsidP="003F1969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  <w:tr w:rsidR="002D65B3" w:rsidRPr="00014349" w:rsidTr="003F1969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Default="002D65B3" w:rsidP="003F1969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3F1969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65B3" w:rsidRPr="00014349" w:rsidRDefault="002D65B3" w:rsidP="003F1969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D65B3" w:rsidRPr="00BC280F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2D65B3" w:rsidRPr="00BC280F" w:rsidRDefault="002D65B3" w:rsidP="002D65B3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2D65B3" w:rsidRPr="00014349" w:rsidTr="003F1969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277548" w:rsidRDefault="002D65B3" w:rsidP="00401A4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</w:t>
            </w:r>
            <w:r w:rsidR="0040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014349" w:rsidRDefault="002D65B3" w:rsidP="003F1969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65B3" w:rsidRPr="00BC280F" w:rsidRDefault="002D65B3" w:rsidP="003F1969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2D65B3" w:rsidRPr="00014349" w:rsidRDefault="00401A45" w:rsidP="00401A4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="002D65B3"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__/__________________/</w:t>
            </w:r>
          </w:p>
        </w:tc>
      </w:tr>
    </w:tbl>
    <w:p w:rsidR="002D65B3" w:rsidRDefault="00401A45" w:rsidP="00401A45">
      <w:pPr>
        <w:pStyle w:val="a3"/>
        <w:ind w:left="1004"/>
        <w:jc w:val="right"/>
        <w:rPr>
          <w:b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="002D65B3" w:rsidRPr="00BC280F">
        <w:rPr>
          <w:i/>
          <w:color w:val="000000"/>
          <w:sz w:val="20"/>
          <w:szCs w:val="20"/>
        </w:rPr>
        <w:t>(руководитель практики от колледжа)</w:t>
      </w:r>
    </w:p>
    <w:p w:rsidR="00351E27" w:rsidRDefault="00351E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51E27" w:rsidRPr="00351E27" w:rsidRDefault="00351E27" w:rsidP="00351E27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351E27" w:rsidRDefault="00351E27" w:rsidP="00351E27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</w:t>
      </w:r>
    </w:p>
    <w:p w:rsidR="002D65B3" w:rsidRPr="004B51CB" w:rsidRDefault="002D65B3" w:rsidP="00351E27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строительный колледж им. Н.Е. Момота»</w:t>
      </w:r>
    </w:p>
    <w:p w:rsidR="002D65B3" w:rsidRPr="004B51CB" w:rsidRDefault="002D65B3" w:rsidP="002D65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5B3" w:rsidRPr="00E73BE3" w:rsidRDefault="002D65B3" w:rsidP="002D65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5B3" w:rsidRPr="00E73BE3" w:rsidRDefault="002D65B3" w:rsidP="002D65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5B3" w:rsidRPr="00E73BE3" w:rsidRDefault="002D65B3" w:rsidP="002D65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5B3" w:rsidRPr="00E73BE3" w:rsidRDefault="002D65B3" w:rsidP="002D65B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5B3" w:rsidRPr="004B51CB" w:rsidRDefault="002D65B3" w:rsidP="002D65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</w:p>
    <w:p w:rsidR="002D65B3" w:rsidRPr="004B51CB" w:rsidRDefault="002D65B3" w:rsidP="002D65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</w:p>
    <w:p w:rsidR="003F1969" w:rsidRPr="003F1969" w:rsidRDefault="003F1969" w:rsidP="003F196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ПМ. 02 «Организация процесса приготовления и приготовление сложной холодной кулинарной продукции» </w:t>
      </w:r>
    </w:p>
    <w:p w:rsidR="002D65B3" w:rsidRDefault="003F1969" w:rsidP="003F196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05 «Организация процесса приготовления и приготовление сложных холодных и горячих десертов»</w:t>
      </w:r>
    </w:p>
    <w:p w:rsidR="00B039D4" w:rsidRDefault="00B039D4" w:rsidP="003F19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 07 «Выполнение работ по профессии «Повар, кондитер»</w:t>
      </w:r>
    </w:p>
    <w:p w:rsidR="00B039D4" w:rsidRPr="00B039D4" w:rsidRDefault="00B039D4" w:rsidP="003F19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3F1969" w:rsidRDefault="002D65B3" w:rsidP="003F196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2D65B3" w:rsidRPr="00E73BE3" w:rsidRDefault="002D65B3" w:rsidP="003F19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="003F1969" w:rsidRPr="003F1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260807 Технология продукции общественного питания</w:t>
      </w:r>
      <w:r w:rsidR="003F1969" w:rsidRPr="003F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5B3" w:rsidRPr="005212CA" w:rsidRDefault="005212CA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F6">
        <w:rPr>
          <w:rFonts w:ascii="Times New Roman" w:eastAsia="Times New Roman" w:hAnsi="Times New Roman" w:cs="Times New Roman"/>
          <w:sz w:val="28"/>
          <w:szCs w:val="28"/>
          <w:lang w:eastAsia="ru-RU"/>
        </w:rPr>
        <w:t>___3___</w:t>
      </w:r>
      <w:r w:rsidR="002D65B3" w:rsidRPr="005212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Pr="005212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12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52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5B3" w:rsidRPr="005212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Pr="005212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65B3" w:rsidRPr="0052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2C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F1969" w:rsidRPr="005212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="00351E27" w:rsidRPr="005212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31-11-1</w:t>
      </w:r>
      <w:r w:rsidRPr="00137FF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практики ____________________________________________________</w:t>
      </w: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 ________________________________</w:t>
      </w: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колледжа</w:t>
      </w:r>
      <w:r w:rsidR="0052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212CA" w:rsidRPr="005212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Лобода Екатерина Александровна</w:t>
      </w:r>
    </w:p>
    <w:p w:rsidR="00064316" w:rsidRDefault="00064316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16" w:rsidRDefault="00064316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27" w:rsidRDefault="00351E2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4110"/>
        <w:gridCol w:w="993"/>
        <w:gridCol w:w="850"/>
        <w:gridCol w:w="992"/>
        <w:gridCol w:w="1269"/>
      </w:tblGrid>
      <w:tr w:rsidR="000F2057" w:rsidRPr="00575099" w:rsidTr="004865C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57" w:rsidRPr="00575099" w:rsidRDefault="000F2057" w:rsidP="00B94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ема практики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57" w:rsidRPr="00575099" w:rsidRDefault="000F2057" w:rsidP="000F2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Задание (в</w:t>
            </w:r>
            <w:r w:rsidRPr="005750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иды работ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57" w:rsidRPr="00575099" w:rsidRDefault="000F2057" w:rsidP="00B94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0" w:type="dxa"/>
            <w:vAlign w:val="center"/>
          </w:tcPr>
          <w:p w:rsidR="000F2057" w:rsidRPr="000F2057" w:rsidRDefault="000F2057" w:rsidP="000F20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vAlign w:val="center"/>
          </w:tcPr>
          <w:p w:rsidR="000F2057" w:rsidRPr="000F2057" w:rsidRDefault="000F2057" w:rsidP="004865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269" w:type="dxa"/>
            <w:vAlign w:val="center"/>
          </w:tcPr>
          <w:p w:rsidR="000F2057" w:rsidRPr="000F2057" w:rsidRDefault="000F2057" w:rsidP="00B943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  <w:p w:rsidR="000F2057" w:rsidRPr="000F2057" w:rsidRDefault="000F2057" w:rsidP="00B943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4865C8" w:rsidRPr="00575099" w:rsidTr="004865C8"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 07</w:t>
            </w:r>
            <w:r w:rsidRPr="00575099">
              <w:rPr>
                <w:rFonts w:ascii="Calibri" w:eastAsia="Calibri" w:hAnsi="Calibri" w:cs="Times New Roman"/>
              </w:rPr>
              <w:t xml:space="preserve"> </w:t>
            </w:r>
            <w:r w:rsidRPr="005750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работ по профессии «Повар, кондитер»</w:t>
            </w:r>
          </w:p>
        </w:tc>
      </w:tr>
      <w:tr w:rsidR="004865C8" w:rsidRPr="00575099" w:rsidTr="004865C8"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Учебная практика 36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865C8" w:rsidRPr="00575099" w:rsidTr="004865C8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</w:rPr>
              <w:t>Тема 7.1. Технология приготовления простой холодной кулинарной продукции, сладких блюд и напитков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Приготовление и оформление бутербродов, салатов, винегретов, овощных блюд и закусок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5C8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57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Приготовление и оформление холодных блюд и закусок из мяса, птицы, рыбы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5C8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Приготовление и оформление свежих фруктов и ягод, компотов, желированных блюд.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5C8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Приготовление и оформление горячих сладких блюд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5C8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Приготовление холодных напитков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5C8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Приготовление горячих напитков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331" w:rsidRPr="00575099" w:rsidTr="004865C8"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1" w:rsidRPr="00575099" w:rsidRDefault="00B94331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ПМ.02 «Организация процесса приготовления и приготовление сложной холодной кулинарной продукции.»</w:t>
            </w:r>
          </w:p>
        </w:tc>
      </w:tr>
      <w:tr w:rsidR="00B94331" w:rsidRPr="00575099" w:rsidTr="004865C8"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1" w:rsidRPr="00575099" w:rsidRDefault="00B94331" w:rsidP="00B94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Учебная практика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0F2057" w:rsidRPr="00575099" w:rsidTr="004865C8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</w:rPr>
              <w:t>Тема 2.1. Технология приготовления сложной холодной кулинарной продукции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Проверка качества продуктов для приготовления сложных холодных блюд и соусов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 3. Приготовления сложных холодных блюд, используя различные технологии, оборудование и инвентарь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Сервировка и оформления канапе, легких и сложных холодных закусок, оформления и отделки сложных холодных блюд из рыбы, мяса и птицы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5, 6. Приготовление сложных холодных соусов, используя различные технологии, оборудование и инвентарь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Декорирование блюд сложными холодными соусами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 Контроль качества и безопасности сложных холодных блюд и соусов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 10. Организация технологического процесса приготовления сложных холодных закусок, блюд и соусов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 Разработка ассортимента сложных холодных блюд и соусов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 Расчет массы сырья и полуфабрикатов для приготовления сложных холодных блюд и соусов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A2BD9" w:rsidRDefault="004A2BD9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2BD9" w:rsidRDefault="004A2BD9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2BD9" w:rsidRDefault="004A2BD9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2BD9" w:rsidRDefault="004A2BD9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2BD9" w:rsidRPr="00575099" w:rsidRDefault="004A2BD9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331" w:rsidRPr="00575099" w:rsidTr="004865C8"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1" w:rsidRPr="00575099" w:rsidRDefault="00B94331" w:rsidP="00B94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F2057" w:rsidRPr="00575099" w:rsidTr="004865C8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</w:rPr>
              <w:t>Тема 2.1. Технология приготовления сложной холодной кулинарной продукции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Проверка качества продуктов для приготовления сложных холодных блюд и соусов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Приготовления сложных холодных блюд, используя различные технологии, оборудование и инвентарь. Сервировка и оформление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Приготовление сложных холодных соусов, используя различные технологии, оборудование и инвентарь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Контроль качества и безопасности сложных холодных блюд и соусов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Разработки ассортимента сложных холодных блюд и соусов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Расчета массы сырья и полуфабрикатов для приготовления сложных холодных блюд и соусов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ПМ.05 «Организация процесса приготовления и приготовление сложных холодных и горячих десертов»</w:t>
            </w:r>
          </w:p>
        </w:tc>
      </w:tr>
      <w:tr w:rsidR="000F2057" w:rsidRPr="00575099" w:rsidTr="004865C8">
        <w:tc>
          <w:tcPr>
            <w:tcW w:w="97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2057" w:rsidRPr="000F2057" w:rsidRDefault="000F2057" w:rsidP="000F2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Учебная практика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0F2057" w:rsidRPr="00575099" w:rsidTr="004865C8"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="00486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 5.1. </w:t>
            </w:r>
            <w:r w:rsidRPr="0057509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сложных холодных и горячих десертов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1,2. Приготовление сложных холодных десертов, используя различные технологии, оборудование и инвентарь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Приготовление отделочных видов теста для сложных холодных десертов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Оформление и отделка сложных холодных десертов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 6. Приготовление сложных горячих десертов, используя различные технологии, оборудование и инвентарь;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Оформление и отделка сложных горячих десертов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Контроль качества и безопасности готовой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 10. Организация технологического процесса приготовления сложных холодных и горячих десертов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 Разработка ассортимента сложных холодных и горячих десертов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 Расчет массы сырья для приготовления холодных и горячих десертов;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BF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057" w:rsidRPr="00575099" w:rsidTr="004865C8"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57" w:rsidRPr="00575099" w:rsidRDefault="000F2057" w:rsidP="000F2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50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865C8" w:rsidRPr="00575099" w:rsidTr="004865C8"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</w:rPr>
              <w:t>Тема 5.1.  Технология приготовления сложных холодных и горячих десертов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 2. Приготовление сложных холодных десертов, используя различные технологии, оборудование и инвентарь. Приготовление отделочных видов теста для сложных холодны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десертов.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5C8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3,4. Приготовление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оформление</w:t>
            </w: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сложных горячих десертов, используя различные технологии, оборудование и инвентарь. Контроль качества и безопасности готовой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5C8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Разработка ассортимента сложных холодных и горячих десертов.  Расчет массы сырья для приготовления холодных и горячих десертов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5C8" w:rsidRPr="00575099" w:rsidTr="004865C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отчета о практике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5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C8" w:rsidRPr="00575099" w:rsidRDefault="004865C8" w:rsidP="0048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4331" w:rsidRDefault="00B94331" w:rsidP="002D65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5B3" w:rsidRDefault="002D65B3" w:rsidP="002D65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212CA" w:rsidRPr="00351E27" w:rsidRDefault="005212CA" w:rsidP="005212CA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5212CA" w:rsidRDefault="005212CA" w:rsidP="005212CA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</w:t>
      </w:r>
    </w:p>
    <w:p w:rsidR="005212CA" w:rsidRPr="004B51CB" w:rsidRDefault="005212CA" w:rsidP="005212CA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строительный колледж им. Н.Е. Момота»</w:t>
      </w:r>
    </w:p>
    <w:p w:rsidR="005212CA" w:rsidRPr="004B51CB" w:rsidRDefault="005212CA" w:rsidP="005212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2CA" w:rsidRPr="00E73BE3" w:rsidRDefault="005212CA" w:rsidP="002D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2D65B3" w:rsidRPr="00E73BE3" w:rsidRDefault="002D65B3" w:rsidP="002D65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практике </w:t>
      </w:r>
    </w:p>
    <w:p w:rsidR="00A12EE7" w:rsidRDefault="00A12EE7" w:rsidP="00A12E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02 «Организация процесса приготовления и приготовление</w:t>
      </w:r>
    </w:p>
    <w:p w:rsidR="00A12EE7" w:rsidRPr="00A12EE7" w:rsidRDefault="00A12EE7" w:rsidP="00A12E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сложной холодной кулинарной продукции»</w:t>
      </w:r>
    </w:p>
    <w:p w:rsidR="00A12EE7" w:rsidRDefault="00A12EE7" w:rsidP="00A12E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ПМ. 05 «Организация процесса приготовления и приготовление </w:t>
      </w:r>
    </w:p>
    <w:p w:rsidR="002D65B3" w:rsidRDefault="00A12EE7" w:rsidP="00A12E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сложных холодных и горячих десертов»</w:t>
      </w:r>
    </w:p>
    <w:p w:rsidR="00B039D4" w:rsidRDefault="00B039D4" w:rsidP="00B039D4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 07 «Выполнение работ по профессии «Повар, кондитер»</w:t>
      </w:r>
    </w:p>
    <w:p w:rsidR="00B039D4" w:rsidRPr="00B039D4" w:rsidRDefault="00B039D4" w:rsidP="00B039D4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12EE7" w:rsidRPr="00A12E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курса,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CA"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12EE7" w:rsidRPr="00A12E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="00351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31-11-1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2EE7" w:rsidRPr="00A12E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260807 Технология продукции общественного питания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практики с «</w:t>
      </w:r>
      <w:r w:rsidR="004704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7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704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«</w:t>
      </w:r>
      <w:r w:rsidR="0047047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7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704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практики от организации</w:t>
      </w:r>
      <w:r w:rsidR="004704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от колледжа</w:t>
      </w:r>
      <w:r w:rsidR="004704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="0047047B" w:rsidRPr="005212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Лобода Екатерина Александровна</w:t>
      </w: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_________________________</w:t>
      </w: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___________________________</w:t>
      </w:r>
    </w:p>
    <w:p w:rsidR="002D65B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проверяющих: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2D65B3" w:rsidRPr="00E73BE3" w:rsidRDefault="002D65B3" w:rsidP="002D65B3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2D65B3" w:rsidRPr="00E73BE3" w:rsidRDefault="002D65B3" w:rsidP="002D65B3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2D65B3" w:rsidRDefault="002D65B3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2CA" w:rsidRDefault="005212CA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2CA" w:rsidRDefault="005212CA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2CA" w:rsidRPr="00E73BE3" w:rsidRDefault="005212CA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Мурманск, 201</w:t>
      </w:r>
      <w:r w:rsidR="004704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A276B" w:rsidRDefault="00CA276B" w:rsidP="002D65B3">
      <w:pPr>
        <w:tabs>
          <w:tab w:val="left" w:pos="851"/>
        </w:tabs>
        <w:spacing w:after="0" w:line="360" w:lineRule="auto"/>
        <w:ind w:firstLine="709"/>
        <w:jc w:val="right"/>
      </w:pPr>
    </w:p>
    <w:sectPr w:rsidR="00CA276B" w:rsidSect="00351E27">
      <w:pgSz w:w="11906" w:h="16838"/>
      <w:pgMar w:top="964" w:right="851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C3" w:rsidRDefault="006152C3" w:rsidP="004A2BD9">
      <w:pPr>
        <w:spacing w:after="0" w:line="240" w:lineRule="auto"/>
      </w:pPr>
      <w:r>
        <w:separator/>
      </w:r>
    </w:p>
  </w:endnote>
  <w:endnote w:type="continuationSeparator" w:id="0">
    <w:p w:rsidR="006152C3" w:rsidRDefault="006152C3" w:rsidP="004A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C3" w:rsidRDefault="006152C3" w:rsidP="004A2BD9">
      <w:pPr>
        <w:spacing w:after="0" w:line="240" w:lineRule="auto"/>
      </w:pPr>
      <w:r>
        <w:separator/>
      </w:r>
    </w:p>
  </w:footnote>
  <w:footnote w:type="continuationSeparator" w:id="0">
    <w:p w:rsidR="006152C3" w:rsidRDefault="006152C3" w:rsidP="004A2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ABD"/>
    <w:multiLevelType w:val="hybridMultilevel"/>
    <w:tmpl w:val="EE107F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1960"/>
    <w:multiLevelType w:val="hybridMultilevel"/>
    <w:tmpl w:val="7304D9E4"/>
    <w:lvl w:ilvl="0" w:tplc="749E4B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D3B3273"/>
    <w:multiLevelType w:val="hybridMultilevel"/>
    <w:tmpl w:val="31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30BFD"/>
    <w:multiLevelType w:val="hybridMultilevel"/>
    <w:tmpl w:val="16202358"/>
    <w:lvl w:ilvl="0" w:tplc="869EC25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F5399"/>
    <w:multiLevelType w:val="hybridMultilevel"/>
    <w:tmpl w:val="947C0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785F87"/>
    <w:multiLevelType w:val="hybridMultilevel"/>
    <w:tmpl w:val="EE107F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B66C0"/>
    <w:multiLevelType w:val="hybridMultilevel"/>
    <w:tmpl w:val="7938C6A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71"/>
    <w:rsid w:val="00064316"/>
    <w:rsid w:val="000F2057"/>
    <w:rsid w:val="00137FF6"/>
    <w:rsid w:val="00167A85"/>
    <w:rsid w:val="001C350E"/>
    <w:rsid w:val="002257CD"/>
    <w:rsid w:val="002D65B3"/>
    <w:rsid w:val="003428D2"/>
    <w:rsid w:val="00351E27"/>
    <w:rsid w:val="003F1969"/>
    <w:rsid w:val="00401A45"/>
    <w:rsid w:val="00445977"/>
    <w:rsid w:val="0047047B"/>
    <w:rsid w:val="004865C8"/>
    <w:rsid w:val="00497C96"/>
    <w:rsid w:val="004A2BD9"/>
    <w:rsid w:val="005212CA"/>
    <w:rsid w:val="00547023"/>
    <w:rsid w:val="00575099"/>
    <w:rsid w:val="005E244C"/>
    <w:rsid w:val="00607044"/>
    <w:rsid w:val="006152C3"/>
    <w:rsid w:val="006400F8"/>
    <w:rsid w:val="006B4175"/>
    <w:rsid w:val="006E353D"/>
    <w:rsid w:val="007008C4"/>
    <w:rsid w:val="00725F5E"/>
    <w:rsid w:val="00735719"/>
    <w:rsid w:val="00753411"/>
    <w:rsid w:val="007B6964"/>
    <w:rsid w:val="00881865"/>
    <w:rsid w:val="008B52DE"/>
    <w:rsid w:val="008D3741"/>
    <w:rsid w:val="008F6E5B"/>
    <w:rsid w:val="0094446C"/>
    <w:rsid w:val="009F2CD1"/>
    <w:rsid w:val="00A02F9E"/>
    <w:rsid w:val="00A12EE7"/>
    <w:rsid w:val="00A30935"/>
    <w:rsid w:val="00A36D71"/>
    <w:rsid w:val="00A6319C"/>
    <w:rsid w:val="00AE1B30"/>
    <w:rsid w:val="00AF12A0"/>
    <w:rsid w:val="00B039D4"/>
    <w:rsid w:val="00B6786A"/>
    <w:rsid w:val="00B9309D"/>
    <w:rsid w:val="00B94331"/>
    <w:rsid w:val="00BB2ED7"/>
    <w:rsid w:val="00C14ED1"/>
    <w:rsid w:val="00C91F41"/>
    <w:rsid w:val="00CA276B"/>
    <w:rsid w:val="00D0526B"/>
    <w:rsid w:val="00D21F38"/>
    <w:rsid w:val="00D36231"/>
    <w:rsid w:val="00E26808"/>
    <w:rsid w:val="00E27389"/>
    <w:rsid w:val="00E35BC6"/>
    <w:rsid w:val="00E940CE"/>
    <w:rsid w:val="00F0653F"/>
    <w:rsid w:val="00F2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A901E-CBCF-4AC0-B9D8-019251C3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5B3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2D65B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7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A2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BD9"/>
  </w:style>
  <w:style w:type="paragraph" w:styleId="a7">
    <w:name w:val="footer"/>
    <w:basedOn w:val="a"/>
    <w:link w:val="a8"/>
    <w:uiPriority w:val="99"/>
    <w:unhideWhenUsed/>
    <w:rsid w:val="004A2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15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29</cp:revision>
  <dcterms:created xsi:type="dcterms:W3CDTF">2014-04-22T09:13:00Z</dcterms:created>
  <dcterms:modified xsi:type="dcterms:W3CDTF">2016-05-04T07:43:00Z</dcterms:modified>
</cp:coreProperties>
</file>