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074E" w:rsidRDefault="00643F75" w:rsidP="00643F75">
      <w:pPr>
        <w:jc w:val="center"/>
        <w:rPr>
          <w:rFonts w:ascii="Times New Roman" w:hAnsi="Times New Roman" w:cs="Times New Roman"/>
          <w:sz w:val="28"/>
        </w:rPr>
      </w:pPr>
      <w:r w:rsidRPr="00643F75">
        <w:rPr>
          <w:rFonts w:ascii="Times New Roman" w:hAnsi="Times New Roman" w:cs="Times New Roman"/>
          <w:sz w:val="28"/>
        </w:rPr>
        <w:t>26.01.03 Слесарь-монтажник судовой</w:t>
      </w:r>
    </w:p>
    <w:tbl>
      <w:tblPr>
        <w:tblStyle w:val="a3"/>
        <w:tblW w:w="9062" w:type="dxa"/>
        <w:tblLook w:val="04A0" w:firstRow="1" w:lastRow="0" w:firstColumn="1" w:lastColumn="0" w:noHBand="0" w:noVBand="1"/>
      </w:tblPr>
      <w:tblGrid>
        <w:gridCol w:w="1354"/>
        <w:gridCol w:w="7708"/>
      </w:tblGrid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О.ОО 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Общеобразовательный цикл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Общие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ОУД.01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ОУД.02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ОУД.03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ОУД.04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bookmarkStart w:id="0" w:name="_GoBack"/>
            <w:bookmarkEnd w:id="0"/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ОУД.05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ОУД.06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ОУД. 07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ОБЖ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BF7EF3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7E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ОУД.08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Астрономия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BF7EF3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F7E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ОУД.09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Родная литература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 выбору из обязательных предметных областей (профильные)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ОУД.10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Информатика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ОУД.11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Дополнительные дисциплины, учебные курсы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ОУД.12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Современный мир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BF7EF3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F7E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ОУД.12.1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BF7EF3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F7E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ОУД.12.2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BF7EF3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F7E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ОУД.12.3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География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Химия (учебный курс)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Черчение (учебный курс)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Индивидуальный проект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ОП.00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Общепрофессиональный цикл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ОП.01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инженерной графики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ОП.02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механики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ОП.03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электроники и электротехники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ОП.04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материаловедения и технология </w:t>
            </w:r>
            <w:proofErr w:type="spellStart"/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общеслесарных</w:t>
            </w:r>
            <w:proofErr w:type="spellEnd"/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ОП.05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Теория и устройство судна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ОП.06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Безопасность жизнедеятельности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Профессиональный цикл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ПМ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Профессиональные модули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ПМ.01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слесарных операций при демонтаже, ремонте, сборке, монтаже судовых конструкций и механизмов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МДК.01.01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Технологический процесс слесарно-монтажных работ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ПМ.02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Гибка труб в цехах и на судах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МДК.02.01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Технологические процессы гибки труб в цехах и на судах</w:t>
            </w:r>
          </w:p>
        </w:tc>
      </w:tr>
      <w:tr w:rsidR="00643F75" w:rsidRPr="00643F75" w:rsidTr="00BF7EF3">
        <w:trPr>
          <w:trHeight w:val="20"/>
        </w:trPr>
        <w:tc>
          <w:tcPr>
            <w:tcW w:w="1354" w:type="dxa"/>
            <w:noWrap/>
            <w:hideMark/>
          </w:tcPr>
          <w:p w:rsidR="00643F75" w:rsidRPr="00643F75" w:rsidRDefault="00643F75" w:rsidP="00BF7E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ФК.00</w:t>
            </w:r>
          </w:p>
        </w:tc>
        <w:tc>
          <w:tcPr>
            <w:tcW w:w="7708" w:type="dxa"/>
            <w:hideMark/>
          </w:tcPr>
          <w:p w:rsidR="00643F75" w:rsidRPr="00643F75" w:rsidRDefault="00643F75" w:rsidP="00BF7EF3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</w:tr>
    </w:tbl>
    <w:p w:rsidR="00643F75" w:rsidRDefault="00643F75" w:rsidP="00643F75">
      <w:pPr>
        <w:jc w:val="center"/>
        <w:rPr>
          <w:rFonts w:ascii="Times New Roman" w:hAnsi="Times New Roman" w:cs="Times New Roman"/>
          <w:sz w:val="28"/>
        </w:rPr>
      </w:pPr>
    </w:p>
    <w:p w:rsidR="00643F75" w:rsidRPr="00643F75" w:rsidRDefault="00643F75" w:rsidP="00643F75">
      <w:pPr>
        <w:jc w:val="center"/>
        <w:rPr>
          <w:rFonts w:ascii="Times New Roman" w:hAnsi="Times New Roman" w:cs="Times New Roman"/>
        </w:rPr>
      </w:pPr>
    </w:p>
    <w:sectPr w:rsidR="00643F75" w:rsidRPr="00643F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F56"/>
    <w:rsid w:val="0057074E"/>
    <w:rsid w:val="00643F75"/>
    <w:rsid w:val="00B90F56"/>
    <w:rsid w:val="00BF7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BDD54C-D17D-458E-8982-AB89D3F88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3F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47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177</Words>
  <Characters>1012</Characters>
  <Application>Microsoft Office Word</Application>
  <DocSecurity>0</DocSecurity>
  <Lines>8</Lines>
  <Paragraphs>2</Paragraphs>
  <ScaleCrop>false</ScaleCrop>
  <Company/>
  <LinksUpToDate>false</LinksUpToDate>
  <CharactersWithSpaces>1187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2023-01-10T10:35:00Z</dcterms:created>
  <dcterms:modified xsi:type="dcterms:W3CDTF">2023-01-10T10:39:00Z</dcterms:modified>
</cp:coreProperties>
</file>