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440C1" w:rsidRDefault="00F440C1" w:rsidP="001F7B4C">
      <w:pPr>
        <w:tabs>
          <w:tab w:val="left" w:pos="6600"/>
        </w:tabs>
        <w:autoSpaceDE w:val="0"/>
        <w:jc w:val="center"/>
        <w:rPr>
          <w:rFonts w:ascii="Times New Roman" w:hAnsi="Times New Roman" w:cs="Times New Roman"/>
          <w:b/>
          <w:caps/>
          <w:color w:val="auto"/>
        </w:rPr>
      </w:pPr>
      <w:r w:rsidRPr="00F440C1">
        <w:rPr>
          <w:rFonts w:ascii="Times New Roman" w:hAnsi="Times New Roman" w:cs="Times New Roman"/>
          <w:b/>
          <w:caps/>
          <w:color w:val="auto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23pt">
            <v:imagedata r:id="rId7" o:title=""/>
          </v:shape>
        </w:object>
      </w:r>
    </w:p>
    <w:p w:rsidR="00697A36" w:rsidRDefault="00697A36" w:rsidP="00E7128D">
      <w:pPr>
        <w:tabs>
          <w:tab w:val="left" w:pos="6600"/>
        </w:tabs>
        <w:autoSpaceDE w:val="0"/>
        <w:jc w:val="center"/>
        <w:rPr>
          <w:rFonts w:ascii="Times New Roman" w:hAnsi="Times New Roman" w:cs="Times New Roman"/>
          <w:b/>
          <w:caps/>
          <w:color w:val="auto"/>
        </w:rPr>
      </w:pPr>
    </w:p>
    <w:p w:rsidR="00250375" w:rsidRPr="00C07316" w:rsidRDefault="001C1A42" w:rsidP="005C5D8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Основная образовательная программа профессионального обучения (п</w:t>
      </w:r>
      <w:r w:rsidR="005F6106" w:rsidRPr="00E7128D">
        <w:rPr>
          <w:rFonts w:ascii="Times New Roman" w:hAnsi="Times New Roman" w:cs="Times New Roman"/>
          <w:color w:val="auto"/>
          <w:sz w:val="28"/>
        </w:rPr>
        <w:t>рограмма профессиональной подготовки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по профессии)</w:t>
      </w:r>
      <w:r w:rsidR="005F6106" w:rsidRPr="00E7128D">
        <w:rPr>
          <w:rFonts w:ascii="Times New Roman" w:hAnsi="Times New Roman" w:cs="Times New Roman"/>
          <w:color w:val="auto"/>
          <w:sz w:val="28"/>
        </w:rPr>
        <w:t xml:space="preserve"> разработана </w:t>
      </w:r>
      <w:r w:rsidR="00250375" w:rsidRPr="00E7128D">
        <w:rPr>
          <w:rFonts w:ascii="Times New Roman" w:hAnsi="Times New Roman" w:cs="Times New Roman"/>
          <w:color w:val="auto"/>
          <w:sz w:val="28"/>
        </w:rPr>
        <w:t>с учетом требований:</w:t>
      </w:r>
    </w:p>
    <w:p w:rsidR="009204BA" w:rsidRDefault="005F6106" w:rsidP="00F8015B">
      <w:pPr>
        <w:ind w:firstLine="567"/>
        <w:jc w:val="both"/>
        <w:rPr>
          <w:rStyle w:val="af"/>
          <w:rFonts w:ascii="Verdana" w:hAnsi="Verdana"/>
          <w:i/>
          <w:iCs/>
          <w:sz w:val="20"/>
          <w:szCs w:val="20"/>
        </w:rPr>
      </w:pPr>
      <w:r w:rsidRPr="00E7128D">
        <w:rPr>
          <w:rFonts w:ascii="Times New Roman" w:hAnsi="Times New Roman" w:cs="Times New Roman"/>
          <w:color w:val="auto"/>
          <w:sz w:val="28"/>
        </w:rPr>
        <w:t xml:space="preserve">Единого тарифно-квалификационного справочника в соответствии с требованиями тарифно-квалификационной характеристики  </w:t>
      </w:r>
      <w:r w:rsidR="00B35F8E">
        <w:rPr>
          <w:rFonts w:ascii="Times New Roman" w:hAnsi="Times New Roman" w:cs="Times New Roman"/>
          <w:color w:val="auto"/>
          <w:sz w:val="28"/>
        </w:rPr>
        <w:t>1</w:t>
      </w:r>
      <w:r w:rsidR="001F7B4C">
        <w:rPr>
          <w:rFonts w:ascii="Times New Roman" w:hAnsi="Times New Roman" w:cs="Times New Roman"/>
          <w:color w:val="auto"/>
          <w:sz w:val="28"/>
        </w:rPr>
        <w:t>6046</w:t>
      </w:r>
      <w:r w:rsidR="00B35F8E">
        <w:rPr>
          <w:rFonts w:ascii="Times New Roman" w:hAnsi="Times New Roman" w:cs="Times New Roman"/>
          <w:color w:val="auto"/>
          <w:sz w:val="28"/>
        </w:rPr>
        <w:t xml:space="preserve"> </w:t>
      </w:r>
      <w:r w:rsidR="001F7B4C">
        <w:rPr>
          <w:rFonts w:ascii="Times New Roman" w:hAnsi="Times New Roman" w:cs="Times New Roman"/>
          <w:color w:val="auto"/>
          <w:sz w:val="28"/>
        </w:rPr>
        <w:t>Ма</w:t>
      </w:r>
      <w:r w:rsidR="00B65993" w:rsidRPr="00D41509">
        <w:rPr>
          <w:rFonts w:ascii="Times New Roman" w:hAnsi="Times New Roman" w:cs="Times New Roman"/>
          <w:color w:val="auto"/>
          <w:sz w:val="28"/>
        </w:rPr>
        <w:t>ляр строительный</w:t>
      </w:r>
      <w:r w:rsidR="00B35F8E">
        <w:rPr>
          <w:rFonts w:ascii="Times New Roman" w:hAnsi="Times New Roman" w:cs="Times New Roman"/>
          <w:color w:val="auto"/>
          <w:sz w:val="28"/>
        </w:rPr>
        <w:t>.</w:t>
      </w:r>
    </w:p>
    <w:p w:rsidR="000F0D04" w:rsidRDefault="000F0D04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УРОВЕНЬ КВАЛИФИКАЦИИ: 3 РАЗРЯД</w:t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СРОК ОБУЧЕНИЯ:</w:t>
      </w:r>
      <w:r w:rsidR="002F6F37">
        <w:rPr>
          <w:rFonts w:ascii="Times New Roman" w:hAnsi="Times New Roman" w:cs="Times New Roman"/>
          <w:color w:val="auto"/>
          <w:sz w:val="28"/>
        </w:rPr>
        <w:t xml:space="preserve"> 3,5 МЕСЯЦА</w:t>
      </w:r>
      <w:r w:rsidRPr="00E7128D">
        <w:rPr>
          <w:rFonts w:ascii="Times New Roman" w:hAnsi="Times New Roman" w:cs="Times New Roman"/>
          <w:color w:val="auto"/>
          <w:sz w:val="28"/>
        </w:rPr>
        <w:tab/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ФОРМА ОБУЧЕНИЯ: ОЧНАЯ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E7128D" w:rsidRDefault="005F6106" w:rsidP="00981BCC">
      <w:pPr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Организация-разработчик: Государственное автономное образовательное учреждение Мурманской области среднего профессионального образования «Мур</w:t>
      </w:r>
      <w:r w:rsidR="00E7128D">
        <w:rPr>
          <w:rFonts w:ascii="Times New Roman" w:hAnsi="Times New Roman" w:cs="Times New Roman"/>
          <w:color w:val="auto"/>
          <w:sz w:val="28"/>
        </w:rPr>
        <w:t>манский строительный колледж имени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Н.Е. Момота» (ГА</w:t>
      </w:r>
      <w:r w:rsidR="00B65993">
        <w:rPr>
          <w:rFonts w:ascii="Times New Roman" w:hAnsi="Times New Roman" w:cs="Times New Roman"/>
          <w:color w:val="auto"/>
          <w:sz w:val="28"/>
        </w:rPr>
        <w:t>П</w:t>
      </w:r>
      <w:r w:rsidRPr="00E7128D">
        <w:rPr>
          <w:rFonts w:ascii="Times New Roman" w:hAnsi="Times New Roman" w:cs="Times New Roman"/>
          <w:color w:val="auto"/>
          <w:sz w:val="28"/>
        </w:rPr>
        <w:t>ОУ МО «МСК»)</w:t>
      </w:r>
      <w:r w:rsidR="00480507" w:rsidRPr="00E7128D">
        <w:rPr>
          <w:rFonts w:ascii="Times New Roman" w:hAnsi="Times New Roman" w:cs="Times New Roman"/>
          <w:color w:val="auto"/>
          <w:sz w:val="28"/>
        </w:rPr>
        <w:t>.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Default="005F6106" w:rsidP="005F6106">
      <w:pPr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Разработчики:</w:t>
      </w:r>
    </w:p>
    <w:p w:rsidR="00D41509" w:rsidRDefault="00D41509" w:rsidP="00D8612C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Бессонова Н.Ю., заместитель директора по УПР</w:t>
      </w:r>
      <w:r w:rsidRPr="00D41509">
        <w:rPr>
          <w:rFonts w:ascii="Times New Roman" w:hAnsi="Times New Roman" w:cs="Times New Roman"/>
          <w:color w:val="auto"/>
          <w:sz w:val="28"/>
        </w:rPr>
        <w:t xml:space="preserve"> ГАПОУ МО «МСК»</w:t>
      </w:r>
    </w:p>
    <w:p w:rsidR="00D8612C" w:rsidRDefault="00D8612C" w:rsidP="00D8612C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Безуглая С.Т., начальник учебно-методического отдела </w:t>
      </w:r>
      <w:r w:rsidRPr="00E7128D">
        <w:rPr>
          <w:rFonts w:ascii="Times New Roman" w:hAnsi="Times New Roman" w:cs="Times New Roman"/>
          <w:color w:val="auto"/>
          <w:sz w:val="28"/>
        </w:rPr>
        <w:t>ГА</w:t>
      </w:r>
      <w:r>
        <w:rPr>
          <w:rFonts w:ascii="Times New Roman" w:hAnsi="Times New Roman" w:cs="Times New Roman"/>
          <w:color w:val="auto"/>
          <w:sz w:val="28"/>
        </w:rPr>
        <w:t>П</w:t>
      </w:r>
      <w:r w:rsidRPr="00E7128D">
        <w:rPr>
          <w:rFonts w:ascii="Times New Roman" w:hAnsi="Times New Roman" w:cs="Times New Roman"/>
          <w:color w:val="auto"/>
          <w:sz w:val="28"/>
        </w:rPr>
        <w:t>ОУ МО «МСК»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1A2ABD" w:rsidRDefault="005F6106" w:rsidP="004C53FD">
      <w:pPr>
        <w:jc w:val="center"/>
        <w:rPr>
          <w:rFonts w:ascii="Times New Roman" w:hAnsi="Times New Roman" w:cs="Times New Roman"/>
          <w:color w:val="auto"/>
        </w:rPr>
      </w:pPr>
    </w:p>
    <w:p w:rsidR="005F6106" w:rsidRPr="001A2ABD" w:rsidRDefault="005F6106" w:rsidP="004C53FD">
      <w:pPr>
        <w:jc w:val="center"/>
        <w:rPr>
          <w:rFonts w:ascii="Times New Roman" w:hAnsi="Times New Roman" w:cs="Times New Roman"/>
          <w:sz w:val="2"/>
          <w:szCs w:val="2"/>
        </w:rPr>
        <w:sectPr w:rsidR="005F6106" w:rsidRPr="001A2ABD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41128" w:rsidRPr="001C1A42" w:rsidRDefault="00A41128" w:rsidP="00A41128">
      <w:pPr>
        <w:pStyle w:val="9"/>
        <w:shd w:val="clear" w:color="auto" w:fill="auto"/>
        <w:spacing w:line="210" w:lineRule="exact"/>
        <w:ind w:left="280" w:firstLine="0"/>
        <w:rPr>
          <w:b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00043B" w:rsidRPr="00BC1D06" w:rsidRDefault="00D41509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96880" w:rsidRPr="00BC1D06">
        <w:rPr>
          <w:b/>
          <w:sz w:val="28"/>
          <w:szCs w:val="28"/>
        </w:rPr>
        <w:lastRenderedPageBreak/>
        <w:t>Содержание</w:t>
      </w:r>
    </w:p>
    <w:p w:rsidR="00BC1D06" w:rsidRPr="00A41128" w:rsidRDefault="00BC1D06" w:rsidP="00BC1D06">
      <w:pPr>
        <w:pStyle w:val="9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00043B" w:rsidRDefault="00796880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 w:rsidRPr="00BC1D06">
        <w:rPr>
          <w:b w:val="0"/>
          <w:sz w:val="28"/>
          <w:szCs w:val="28"/>
        </w:rPr>
        <w:t xml:space="preserve">1. </w:t>
      </w:r>
      <w:r w:rsidR="001C1A42">
        <w:rPr>
          <w:b w:val="0"/>
          <w:sz w:val="28"/>
          <w:szCs w:val="28"/>
        </w:rPr>
        <w:t>Общая характеристика программы</w:t>
      </w:r>
      <w:r w:rsidR="00014B37">
        <w:rPr>
          <w:b w:val="0"/>
          <w:sz w:val="28"/>
          <w:szCs w:val="28"/>
        </w:rPr>
        <w:t>.</w:t>
      </w:r>
    </w:p>
    <w:p w:rsidR="00D0407D" w:rsidRDefault="00D0407D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Требования </w:t>
      </w:r>
      <w:r w:rsidR="00ED2247" w:rsidRPr="00ED2247">
        <w:rPr>
          <w:b w:val="0"/>
          <w:sz w:val="28"/>
          <w:szCs w:val="28"/>
        </w:rPr>
        <w:t>Единого тарифн</w:t>
      </w:r>
      <w:r w:rsidR="00ED2247">
        <w:rPr>
          <w:b w:val="0"/>
          <w:sz w:val="28"/>
          <w:szCs w:val="28"/>
        </w:rPr>
        <w:t>о-квалификационного справочника</w:t>
      </w:r>
      <w:r w:rsidR="00014B37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:rsidR="00EC7B1F" w:rsidRPr="00EC7B1F" w:rsidRDefault="00D0407D" w:rsidP="00ED2247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EC7B1F">
        <w:rPr>
          <w:b w:val="0"/>
          <w:sz w:val="28"/>
          <w:szCs w:val="28"/>
        </w:rPr>
        <w:t xml:space="preserve">. </w:t>
      </w:r>
      <w:r w:rsidR="006146C0">
        <w:rPr>
          <w:b w:val="0"/>
          <w:sz w:val="28"/>
          <w:szCs w:val="28"/>
        </w:rPr>
        <w:t>Учебный</w:t>
      </w:r>
      <w:r w:rsidR="00EC7B1F" w:rsidRPr="00EC7B1F">
        <w:rPr>
          <w:b w:val="0"/>
          <w:sz w:val="28"/>
          <w:szCs w:val="28"/>
        </w:rPr>
        <w:t xml:space="preserve"> план</w:t>
      </w:r>
      <w:r w:rsidR="006146C0">
        <w:rPr>
          <w:b w:val="0"/>
          <w:sz w:val="28"/>
          <w:szCs w:val="28"/>
        </w:rPr>
        <w:t>.</w:t>
      </w:r>
    </w:p>
    <w:p w:rsidR="00EC7B1F" w:rsidRDefault="00ED2247" w:rsidP="00EC7B1F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EC7B1F" w:rsidRPr="00EC7B1F">
        <w:rPr>
          <w:b w:val="0"/>
          <w:sz w:val="28"/>
          <w:szCs w:val="28"/>
        </w:rPr>
        <w:t>. Календарный учебный график</w:t>
      </w:r>
      <w:r w:rsidR="006146C0">
        <w:rPr>
          <w:b w:val="0"/>
          <w:sz w:val="28"/>
          <w:szCs w:val="28"/>
        </w:rPr>
        <w:t>.</w:t>
      </w:r>
    </w:p>
    <w:p w:rsidR="003D61A9" w:rsidRDefault="00ED2247" w:rsidP="00BC1D06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D61A9">
        <w:rPr>
          <w:sz w:val="28"/>
          <w:szCs w:val="28"/>
        </w:rPr>
        <w:t xml:space="preserve">. </w:t>
      </w:r>
      <w:r w:rsidR="003D61A9" w:rsidRPr="003D61A9">
        <w:rPr>
          <w:sz w:val="28"/>
          <w:szCs w:val="28"/>
        </w:rPr>
        <w:t>Оценочные средства</w:t>
      </w:r>
      <w:r w:rsidR="003D61A9">
        <w:rPr>
          <w:sz w:val="28"/>
          <w:szCs w:val="28"/>
        </w:rPr>
        <w:t xml:space="preserve"> результатов освоения программы.</w:t>
      </w:r>
      <w:r w:rsidR="003D61A9" w:rsidRPr="003D61A9">
        <w:rPr>
          <w:sz w:val="28"/>
          <w:szCs w:val="28"/>
        </w:rPr>
        <w:t xml:space="preserve"> </w:t>
      </w:r>
    </w:p>
    <w:p w:rsidR="0000043B" w:rsidRPr="00A41128" w:rsidRDefault="00ED2247" w:rsidP="00BC1D06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146C0">
        <w:rPr>
          <w:sz w:val="28"/>
          <w:szCs w:val="28"/>
        </w:rPr>
        <w:t>. Организаци</w:t>
      </w:r>
      <w:r w:rsidR="00DC30DC">
        <w:rPr>
          <w:sz w:val="28"/>
          <w:szCs w:val="28"/>
        </w:rPr>
        <w:t>онные условия реализации программы:</w:t>
      </w:r>
    </w:p>
    <w:p w:rsidR="0000043B" w:rsidRPr="00A41128" w:rsidRDefault="00ED2247" w:rsidP="001F3ED3">
      <w:pPr>
        <w:pStyle w:val="9"/>
        <w:shd w:val="clear" w:color="auto" w:fill="auto"/>
        <w:tabs>
          <w:tab w:val="left" w:pos="418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3ED3">
        <w:rPr>
          <w:sz w:val="28"/>
          <w:szCs w:val="28"/>
        </w:rPr>
        <w:t xml:space="preserve">.1. </w:t>
      </w:r>
      <w:r w:rsidR="00796880" w:rsidRPr="00A41128">
        <w:rPr>
          <w:sz w:val="28"/>
          <w:szCs w:val="28"/>
        </w:rPr>
        <w:t>Требования к материально-техническому оснащению программы</w:t>
      </w:r>
      <w:r w:rsidR="00BC1D06">
        <w:rPr>
          <w:sz w:val="28"/>
          <w:szCs w:val="28"/>
        </w:rPr>
        <w:t>.</w:t>
      </w:r>
    </w:p>
    <w:p w:rsidR="0000043B" w:rsidRPr="00A41128" w:rsidRDefault="00ED2247" w:rsidP="001F3ED3">
      <w:pPr>
        <w:pStyle w:val="9"/>
        <w:shd w:val="clear" w:color="auto" w:fill="auto"/>
        <w:tabs>
          <w:tab w:val="left" w:pos="418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3ED3">
        <w:rPr>
          <w:sz w:val="28"/>
          <w:szCs w:val="28"/>
        </w:rPr>
        <w:t xml:space="preserve">.2. </w:t>
      </w:r>
      <w:r w:rsidR="00796880" w:rsidRPr="00A41128">
        <w:rPr>
          <w:sz w:val="28"/>
          <w:szCs w:val="28"/>
        </w:rPr>
        <w:t>Требования к кадровым условиям реализации программы</w:t>
      </w:r>
      <w:r w:rsidR="00BC1D06">
        <w:rPr>
          <w:sz w:val="28"/>
          <w:szCs w:val="28"/>
        </w:rPr>
        <w:t>.</w:t>
      </w:r>
    </w:p>
    <w:p w:rsidR="0000043B" w:rsidRDefault="00ED2247" w:rsidP="001F3ED3">
      <w:pPr>
        <w:pStyle w:val="9"/>
        <w:shd w:val="clear" w:color="auto" w:fill="auto"/>
        <w:tabs>
          <w:tab w:val="left" w:pos="41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3ED3">
        <w:rPr>
          <w:sz w:val="28"/>
          <w:szCs w:val="28"/>
        </w:rPr>
        <w:t xml:space="preserve">.3. </w:t>
      </w:r>
      <w:r w:rsidR="00796880" w:rsidRPr="00A41128">
        <w:rPr>
          <w:sz w:val="28"/>
          <w:szCs w:val="28"/>
        </w:rPr>
        <w:t>Учебно-методическое и информационное обеспечение программы</w:t>
      </w:r>
      <w:r w:rsidR="00BC1D06">
        <w:rPr>
          <w:sz w:val="28"/>
          <w:szCs w:val="28"/>
        </w:rPr>
        <w:t>.</w:t>
      </w:r>
    </w:p>
    <w:p w:rsidR="00587F14" w:rsidRPr="00A41128" w:rsidRDefault="00ED2247" w:rsidP="00587F14">
      <w:pPr>
        <w:pStyle w:val="9"/>
        <w:shd w:val="clear" w:color="auto" w:fill="auto"/>
        <w:tabs>
          <w:tab w:val="left" w:pos="41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A3DA7">
        <w:rPr>
          <w:sz w:val="28"/>
          <w:szCs w:val="28"/>
        </w:rPr>
        <w:t xml:space="preserve">. Рабочие программы дисциплин </w:t>
      </w:r>
      <w:r w:rsidR="00D41509">
        <w:rPr>
          <w:sz w:val="28"/>
          <w:szCs w:val="28"/>
        </w:rPr>
        <w:t>профессионального модуля</w:t>
      </w:r>
    </w:p>
    <w:p w:rsidR="0000043B" w:rsidRDefault="0000043B" w:rsidP="00BC1D06">
      <w:pPr>
        <w:spacing w:line="276" w:lineRule="auto"/>
        <w:jc w:val="both"/>
        <w:rPr>
          <w:sz w:val="28"/>
          <w:szCs w:val="28"/>
        </w:rPr>
      </w:pPr>
    </w:p>
    <w:p w:rsidR="00587F14" w:rsidRPr="00587F14" w:rsidRDefault="00587F14" w:rsidP="00BC1D0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87F14" w:rsidRPr="00587F14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C1D06" w:rsidRDefault="00BC1D06" w:rsidP="00A41128">
      <w:pPr>
        <w:pStyle w:val="a6"/>
        <w:shd w:val="clear" w:color="auto" w:fill="auto"/>
        <w:spacing w:line="276" w:lineRule="auto"/>
        <w:ind w:left="20"/>
        <w:rPr>
          <w:sz w:val="28"/>
          <w:szCs w:val="28"/>
        </w:rPr>
      </w:pPr>
    </w:p>
    <w:p w:rsidR="001C1A42" w:rsidRPr="001C1A42" w:rsidRDefault="00BC1D06" w:rsidP="00E7128D">
      <w:pPr>
        <w:pStyle w:val="a6"/>
        <w:spacing w:line="276" w:lineRule="auto"/>
        <w:ind w:left="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C1A42" w:rsidRPr="001C1A42">
        <w:rPr>
          <w:sz w:val="28"/>
          <w:szCs w:val="28"/>
        </w:rPr>
        <w:lastRenderedPageBreak/>
        <w:t>1.</w:t>
      </w:r>
      <w:r w:rsidR="001C1A42" w:rsidRPr="001C1A42">
        <w:rPr>
          <w:sz w:val="28"/>
          <w:szCs w:val="28"/>
        </w:rPr>
        <w:tab/>
        <w:t>Общая характеристика программы</w:t>
      </w:r>
    </w:p>
    <w:p w:rsidR="001C1A42" w:rsidRPr="001C1A42" w:rsidRDefault="001C1A42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1C1A42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1C1A42">
        <w:rPr>
          <w:sz w:val="28"/>
          <w:szCs w:val="28"/>
        </w:rPr>
        <w:t>1.1 Нормативно-правовые основания разработки программы</w:t>
      </w:r>
    </w:p>
    <w:p w:rsidR="004F3B0A" w:rsidRDefault="004F3B0A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1C1A42" w:rsidRDefault="001C1A42" w:rsidP="00E7128D">
      <w:pPr>
        <w:pStyle w:val="a6"/>
        <w:spacing w:line="276" w:lineRule="auto"/>
        <w:ind w:left="20" w:firstLine="547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Нормативную правовую основу разработки программы составляют:</w:t>
      </w:r>
    </w:p>
    <w:p w:rsidR="001C1A42" w:rsidRP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  <w:t>Федеральный закон от 29.12.2012 г. № 273-ФЗ «Закон об образовании в Российской Федерации»;</w:t>
      </w:r>
    </w:p>
    <w:p w:rsidR="004F3B0A" w:rsidRP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</w:r>
      <w:r w:rsidR="004F3B0A" w:rsidRPr="004F3B0A">
        <w:rPr>
          <w:b w:val="0"/>
          <w:sz w:val="28"/>
          <w:szCs w:val="28"/>
        </w:rPr>
        <w:t>Приказ Министерства образования и науки Российской Федерации от 18.04.2013 г. N292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4F3B0A" w:rsidRDefault="004F3B0A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ab/>
      </w:r>
      <w:r w:rsidRPr="004F3B0A">
        <w:rPr>
          <w:b w:val="0"/>
          <w:sz w:val="28"/>
          <w:szCs w:val="28"/>
        </w:rPr>
        <w:t xml:space="preserve">Приказ Министерства образования и науки Российской Федерации от 2 июля </w:t>
      </w:r>
      <w:smartTag w:uri="urn:schemas-microsoft-com:office:smarttags" w:element="metricconverter">
        <w:smartTagPr>
          <w:attr w:name="ProductID" w:val="2013 г"/>
        </w:smartTagPr>
        <w:r w:rsidRPr="004F3B0A">
          <w:rPr>
            <w:b w:val="0"/>
            <w:sz w:val="28"/>
            <w:szCs w:val="28"/>
          </w:rPr>
          <w:t>2013 г</w:t>
        </w:r>
      </w:smartTag>
      <w:r w:rsidRPr="004F3B0A">
        <w:rPr>
          <w:b w:val="0"/>
          <w:sz w:val="28"/>
          <w:szCs w:val="28"/>
        </w:rPr>
        <w:t>. N513 «Об утверждении перечня профессий рабочих, должностей служащих, по которым осуществляется профессиональное обучение»;</w:t>
      </w:r>
    </w:p>
    <w:p w:rsid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  <w:t>Методические рекомендации по разработке о</w:t>
      </w:r>
      <w:r w:rsidR="004F3B0A">
        <w:rPr>
          <w:b w:val="0"/>
          <w:sz w:val="28"/>
          <w:szCs w:val="28"/>
        </w:rPr>
        <w:t>сновных профессиональных образо</w:t>
      </w:r>
      <w:r w:rsidRPr="001C1A42">
        <w:rPr>
          <w:b w:val="0"/>
          <w:sz w:val="28"/>
          <w:szCs w:val="28"/>
        </w:rPr>
        <w:t>вательных программ и дополнительных профессиона</w:t>
      </w:r>
      <w:r w:rsidR="004F3B0A">
        <w:rPr>
          <w:b w:val="0"/>
          <w:sz w:val="28"/>
          <w:szCs w:val="28"/>
        </w:rPr>
        <w:t>льных программ с учетом соответ</w:t>
      </w:r>
      <w:r w:rsidRPr="001C1A42">
        <w:rPr>
          <w:b w:val="0"/>
          <w:sz w:val="28"/>
          <w:szCs w:val="28"/>
        </w:rPr>
        <w:t>ствующих профессиональных стандартов (утверждены Министром образования и науки Российской Федерации 22.01.2015 г. № ДЛ-1/05вн);</w:t>
      </w:r>
    </w:p>
    <w:p w:rsidR="00CA30E3" w:rsidRPr="001C1A42" w:rsidRDefault="00CA30E3" w:rsidP="00CA30E3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</w:p>
    <w:p w:rsidR="00E02813" w:rsidRDefault="00E02813" w:rsidP="009204BA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DA071B">
        <w:rPr>
          <w:b w:val="0"/>
          <w:sz w:val="28"/>
          <w:szCs w:val="28"/>
        </w:rPr>
        <w:t>Программа разработана на основе требований</w:t>
      </w:r>
      <w:r w:rsidR="00BC4229" w:rsidRPr="00DA071B">
        <w:t xml:space="preserve"> </w:t>
      </w:r>
      <w:r w:rsidR="00BC4229" w:rsidRPr="00DA071B">
        <w:rPr>
          <w:b w:val="0"/>
          <w:sz w:val="28"/>
          <w:szCs w:val="28"/>
        </w:rPr>
        <w:t>профессио</w:t>
      </w:r>
      <w:r w:rsidR="00B04AB7" w:rsidRPr="00DA071B">
        <w:rPr>
          <w:b w:val="0"/>
          <w:sz w:val="28"/>
          <w:szCs w:val="28"/>
        </w:rPr>
        <w:t xml:space="preserve">нального </w:t>
      </w:r>
      <w:r w:rsidR="00E7128D" w:rsidRPr="00DA071B">
        <w:rPr>
          <w:b w:val="0"/>
          <w:sz w:val="28"/>
          <w:szCs w:val="28"/>
        </w:rPr>
        <w:t xml:space="preserve"> </w:t>
      </w:r>
      <w:r w:rsidR="00BC4229" w:rsidRPr="00DA071B">
        <w:rPr>
          <w:b w:val="0"/>
          <w:sz w:val="28"/>
          <w:szCs w:val="28"/>
        </w:rPr>
        <w:t>стандарта</w:t>
      </w:r>
      <w:r w:rsidR="001A68DA" w:rsidRPr="00DA071B">
        <w:rPr>
          <w:b w:val="0"/>
          <w:sz w:val="28"/>
          <w:szCs w:val="28"/>
        </w:rPr>
        <w:t xml:space="preserve"> </w:t>
      </w:r>
      <w:r w:rsidR="00BC4229" w:rsidRPr="00DA071B">
        <w:rPr>
          <w:b w:val="0"/>
          <w:sz w:val="28"/>
          <w:szCs w:val="28"/>
        </w:rPr>
        <w:t xml:space="preserve"> </w:t>
      </w:r>
      <w:r w:rsidR="00CA30E3" w:rsidRPr="00CA30E3">
        <w:rPr>
          <w:b w:val="0"/>
          <w:sz w:val="28"/>
          <w:szCs w:val="28"/>
        </w:rPr>
        <w:t>«Маляр строительный»</w:t>
      </w:r>
      <w:r w:rsidR="00CA30E3">
        <w:rPr>
          <w:b w:val="0"/>
          <w:sz w:val="28"/>
          <w:szCs w:val="28"/>
        </w:rPr>
        <w:t>,</w:t>
      </w:r>
      <w:r w:rsidR="00CA30E3" w:rsidRPr="00CA30E3">
        <w:rPr>
          <w:b w:val="0"/>
          <w:sz w:val="28"/>
          <w:szCs w:val="28"/>
        </w:rPr>
        <w:t xml:space="preserve"> утвержденны</w:t>
      </w:r>
      <w:r w:rsidR="00CA30E3">
        <w:rPr>
          <w:b w:val="0"/>
          <w:sz w:val="28"/>
          <w:szCs w:val="28"/>
        </w:rPr>
        <w:t xml:space="preserve">м </w:t>
      </w:r>
      <w:r w:rsidR="00CA30E3" w:rsidRPr="00CA30E3">
        <w:rPr>
          <w:b w:val="0"/>
          <w:sz w:val="28"/>
          <w:szCs w:val="28"/>
        </w:rPr>
        <w:t>приказом Министерства труда и социальной защиты Российской Федерации</w:t>
      </w:r>
      <w:r w:rsidR="00CA30E3">
        <w:rPr>
          <w:b w:val="0"/>
          <w:sz w:val="28"/>
          <w:szCs w:val="28"/>
        </w:rPr>
        <w:t xml:space="preserve"> от 25.12.2014 года № 1138н,</w:t>
      </w:r>
      <w:r w:rsidR="00CA30E3" w:rsidRPr="00DA071B">
        <w:rPr>
          <w:b w:val="0"/>
          <w:sz w:val="28"/>
          <w:szCs w:val="28"/>
        </w:rPr>
        <w:t xml:space="preserve"> </w:t>
      </w:r>
      <w:r w:rsidR="00BC4229" w:rsidRPr="00DA071B">
        <w:rPr>
          <w:b w:val="0"/>
          <w:sz w:val="28"/>
          <w:szCs w:val="28"/>
        </w:rPr>
        <w:t xml:space="preserve">и  </w:t>
      </w:r>
      <w:r w:rsidRPr="00DA071B">
        <w:rPr>
          <w:b w:val="0"/>
          <w:sz w:val="28"/>
          <w:szCs w:val="28"/>
        </w:rPr>
        <w:t xml:space="preserve"> Единого тарифно-квалификационного справочника работ и профессий рабочих (ЕТКС).</w:t>
      </w:r>
    </w:p>
    <w:p w:rsidR="002C30A3" w:rsidRDefault="002C30A3" w:rsidP="009204BA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</w:p>
    <w:p w:rsidR="001C1A42" w:rsidRPr="00E02813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E02813">
        <w:rPr>
          <w:sz w:val="28"/>
          <w:szCs w:val="28"/>
        </w:rPr>
        <w:t xml:space="preserve">1.2 </w:t>
      </w:r>
      <w:r w:rsidR="00E02813">
        <w:rPr>
          <w:sz w:val="28"/>
          <w:szCs w:val="28"/>
        </w:rPr>
        <w:t>Категории обучающихся</w:t>
      </w:r>
    </w:p>
    <w:p w:rsidR="00E02813" w:rsidRPr="00E02813" w:rsidRDefault="00E02813" w:rsidP="00E02813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E02813">
        <w:rPr>
          <w:b w:val="0"/>
          <w:sz w:val="28"/>
          <w:szCs w:val="28"/>
        </w:rPr>
        <w:t>рофессиональн</w:t>
      </w:r>
      <w:r>
        <w:rPr>
          <w:b w:val="0"/>
          <w:sz w:val="28"/>
          <w:szCs w:val="28"/>
        </w:rPr>
        <w:t>ое обучение в соответствии с программой</w:t>
      </w:r>
      <w:r w:rsidRPr="00E02813">
        <w:rPr>
          <w:b w:val="0"/>
          <w:sz w:val="28"/>
          <w:szCs w:val="28"/>
        </w:rPr>
        <w:t xml:space="preserve"> профессиональной подготовки </w:t>
      </w:r>
      <w:r>
        <w:rPr>
          <w:b w:val="0"/>
          <w:sz w:val="28"/>
          <w:szCs w:val="28"/>
        </w:rPr>
        <w:t xml:space="preserve">осуществляется с </w:t>
      </w:r>
      <w:r w:rsidRPr="00E02813">
        <w:rPr>
          <w:b w:val="0"/>
          <w:sz w:val="28"/>
          <w:szCs w:val="28"/>
        </w:rPr>
        <w:t xml:space="preserve"> лиц</w:t>
      </w:r>
      <w:r>
        <w:rPr>
          <w:b w:val="0"/>
          <w:sz w:val="28"/>
          <w:szCs w:val="28"/>
        </w:rPr>
        <w:t>ами</w:t>
      </w:r>
      <w:r w:rsidRPr="00E02813">
        <w:rPr>
          <w:b w:val="0"/>
          <w:sz w:val="28"/>
          <w:szCs w:val="28"/>
        </w:rPr>
        <w:t>, ранее не им</w:t>
      </w:r>
      <w:r w:rsidR="009A50C5">
        <w:rPr>
          <w:b w:val="0"/>
          <w:sz w:val="28"/>
          <w:szCs w:val="28"/>
        </w:rPr>
        <w:t xml:space="preserve">евшими </w:t>
      </w:r>
      <w:r w:rsidRPr="00E02813">
        <w:rPr>
          <w:b w:val="0"/>
          <w:sz w:val="28"/>
          <w:szCs w:val="28"/>
        </w:rPr>
        <w:t>профессии рабочего или должности служащего.</w:t>
      </w:r>
    </w:p>
    <w:p w:rsidR="009A50C5" w:rsidRDefault="009A50C5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9A50C5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9A50C5">
        <w:rPr>
          <w:sz w:val="28"/>
          <w:szCs w:val="28"/>
        </w:rPr>
        <w:t>1.3 Цель обучения</w:t>
      </w:r>
    </w:p>
    <w:p w:rsidR="00A03856" w:rsidRPr="00D70064" w:rsidRDefault="001C1A42" w:rsidP="00A03856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формирование и развитие профессиональных компетенций</w:t>
      </w:r>
      <w:r w:rsidR="00EC7B1F">
        <w:rPr>
          <w:b w:val="0"/>
          <w:sz w:val="28"/>
          <w:szCs w:val="28"/>
        </w:rPr>
        <w:t xml:space="preserve"> обучающихся, необходимых для </w:t>
      </w:r>
      <w:r w:rsidR="00CA30E3" w:rsidRPr="00CA30E3">
        <w:rPr>
          <w:b w:val="0"/>
          <w:sz w:val="28"/>
          <w:szCs w:val="28"/>
        </w:rPr>
        <w:t>простых работ по окрашиванию, оклеиванию и ремонту поверхностей</w:t>
      </w:r>
      <w:r w:rsidR="00E17F90">
        <w:rPr>
          <w:b w:val="0"/>
          <w:sz w:val="28"/>
          <w:szCs w:val="28"/>
        </w:rPr>
        <w:t>.</w:t>
      </w:r>
    </w:p>
    <w:p w:rsidR="00D70064" w:rsidRDefault="00D70064" w:rsidP="00513CFE">
      <w:pPr>
        <w:pStyle w:val="a6"/>
        <w:spacing w:line="360" w:lineRule="auto"/>
        <w:rPr>
          <w:sz w:val="28"/>
          <w:szCs w:val="28"/>
        </w:rPr>
      </w:pPr>
    </w:p>
    <w:p w:rsidR="001C1A42" w:rsidRPr="001C1A42" w:rsidRDefault="00EC7B1F" w:rsidP="00513CFE">
      <w:pPr>
        <w:pStyle w:val="a6"/>
        <w:spacing w:line="360" w:lineRule="auto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1.4</w:t>
      </w:r>
      <w:r w:rsidR="001C1A42" w:rsidRPr="00EC7B1F">
        <w:rPr>
          <w:sz w:val="28"/>
          <w:szCs w:val="28"/>
        </w:rPr>
        <w:t xml:space="preserve">  Нормат</w:t>
      </w:r>
      <w:r w:rsidR="00480507" w:rsidRPr="00EC7B1F">
        <w:rPr>
          <w:sz w:val="28"/>
          <w:szCs w:val="28"/>
        </w:rPr>
        <w:t>ивная трудоемкость обучения:</w:t>
      </w:r>
      <w:r w:rsidR="00480507">
        <w:rPr>
          <w:b w:val="0"/>
          <w:sz w:val="28"/>
          <w:szCs w:val="28"/>
        </w:rPr>
        <w:t xml:space="preserve"> </w:t>
      </w:r>
      <w:r w:rsidR="00192994">
        <w:rPr>
          <w:b w:val="0"/>
          <w:sz w:val="28"/>
          <w:szCs w:val="28"/>
        </w:rPr>
        <w:t>510</w:t>
      </w:r>
      <w:r w:rsidR="00480507">
        <w:rPr>
          <w:b w:val="0"/>
          <w:sz w:val="28"/>
          <w:szCs w:val="28"/>
        </w:rPr>
        <w:t xml:space="preserve">  часов</w:t>
      </w:r>
      <w:r w:rsidR="001C1A42" w:rsidRPr="001C1A42">
        <w:rPr>
          <w:b w:val="0"/>
          <w:sz w:val="28"/>
          <w:szCs w:val="28"/>
        </w:rPr>
        <w:t>.</w:t>
      </w:r>
    </w:p>
    <w:p w:rsidR="001C1A42" w:rsidRPr="001C1A42" w:rsidRDefault="00EC7B1F" w:rsidP="00513CFE">
      <w:pPr>
        <w:pStyle w:val="a6"/>
        <w:spacing w:line="360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lastRenderedPageBreak/>
        <w:t>1.5</w:t>
      </w:r>
      <w:r w:rsidR="001C1A42" w:rsidRPr="00EC7B1F">
        <w:rPr>
          <w:sz w:val="28"/>
          <w:szCs w:val="28"/>
        </w:rPr>
        <w:t xml:space="preserve"> Организация (форма) обучения:</w:t>
      </w:r>
      <w:r w:rsidR="001C1A42" w:rsidRPr="001C1A42">
        <w:rPr>
          <w:b w:val="0"/>
          <w:sz w:val="28"/>
          <w:szCs w:val="28"/>
        </w:rPr>
        <w:t xml:space="preserve"> очная</w:t>
      </w:r>
    </w:p>
    <w:p w:rsidR="001C1A42" w:rsidRPr="001C1A42" w:rsidRDefault="001C1A42" w:rsidP="00513CFE">
      <w:pPr>
        <w:pStyle w:val="a6"/>
        <w:spacing w:line="360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</w:t>
      </w:r>
      <w:r w:rsidR="00EC7B1F" w:rsidRPr="00EC7B1F">
        <w:rPr>
          <w:sz w:val="28"/>
          <w:szCs w:val="28"/>
        </w:rPr>
        <w:t>6</w:t>
      </w:r>
      <w:r w:rsidRPr="00EC7B1F">
        <w:rPr>
          <w:sz w:val="28"/>
          <w:szCs w:val="28"/>
        </w:rPr>
        <w:t xml:space="preserve"> </w:t>
      </w:r>
      <w:r w:rsidR="00480507" w:rsidRPr="00EC7B1F">
        <w:rPr>
          <w:sz w:val="28"/>
          <w:szCs w:val="28"/>
        </w:rPr>
        <w:t>Продолжительность обучения:</w:t>
      </w:r>
      <w:r w:rsidR="00A03856">
        <w:rPr>
          <w:sz w:val="28"/>
          <w:szCs w:val="28"/>
        </w:rPr>
        <w:t xml:space="preserve"> </w:t>
      </w:r>
      <w:r w:rsidR="00192994" w:rsidRPr="00192994">
        <w:rPr>
          <w:b w:val="0"/>
          <w:sz w:val="28"/>
          <w:szCs w:val="28"/>
        </w:rPr>
        <w:t>3,5 месяца</w:t>
      </w:r>
    </w:p>
    <w:p w:rsidR="00ED6E3F" w:rsidRDefault="00EC7B1F" w:rsidP="00FE10BD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1.7</w:t>
      </w:r>
      <w:r w:rsidR="00480507" w:rsidRPr="00EC7B1F">
        <w:rPr>
          <w:sz w:val="28"/>
          <w:szCs w:val="28"/>
        </w:rPr>
        <w:t xml:space="preserve"> Квалификация, присваиваемая по итогам освоения образовательной программы:</w:t>
      </w:r>
      <w:r w:rsidR="00480507">
        <w:rPr>
          <w:b w:val="0"/>
          <w:sz w:val="28"/>
          <w:szCs w:val="28"/>
        </w:rPr>
        <w:t xml:space="preserve"> </w:t>
      </w:r>
      <w:r w:rsidR="00CA30E3">
        <w:rPr>
          <w:b w:val="0"/>
          <w:sz w:val="28"/>
          <w:szCs w:val="28"/>
        </w:rPr>
        <w:t>ма</w:t>
      </w:r>
      <w:r w:rsidR="00ED2247" w:rsidRPr="00ED2247">
        <w:rPr>
          <w:b w:val="0"/>
          <w:sz w:val="28"/>
          <w:szCs w:val="28"/>
        </w:rPr>
        <w:t>ляр строительный</w:t>
      </w:r>
      <w:r w:rsidR="00ED2247">
        <w:rPr>
          <w:b w:val="0"/>
          <w:sz w:val="28"/>
          <w:szCs w:val="28"/>
        </w:rPr>
        <w:t xml:space="preserve"> </w:t>
      </w:r>
      <w:r w:rsidR="00480507" w:rsidRPr="00480507">
        <w:rPr>
          <w:b w:val="0"/>
          <w:sz w:val="28"/>
          <w:szCs w:val="28"/>
        </w:rPr>
        <w:t>3 разряда.</w:t>
      </w:r>
    </w:p>
    <w:p w:rsidR="00FE10BD" w:rsidRPr="00FE10BD" w:rsidRDefault="00FE10BD" w:rsidP="00FE10BD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EC7B1F" w:rsidRDefault="00EC7B1F" w:rsidP="00513CFE">
      <w:pPr>
        <w:pStyle w:val="a6"/>
        <w:spacing w:line="360" w:lineRule="auto"/>
        <w:ind w:left="20"/>
        <w:jc w:val="both"/>
        <w:rPr>
          <w:sz w:val="28"/>
          <w:szCs w:val="28"/>
        </w:rPr>
      </w:pPr>
      <w:r w:rsidRPr="00EC7B1F">
        <w:rPr>
          <w:sz w:val="28"/>
          <w:szCs w:val="28"/>
        </w:rPr>
        <w:t>1.8</w:t>
      </w:r>
      <w:r w:rsidR="001C1A42" w:rsidRPr="00EC7B1F">
        <w:rPr>
          <w:sz w:val="28"/>
          <w:szCs w:val="28"/>
        </w:rPr>
        <w:t xml:space="preserve"> Формы и организация аттестации:</w:t>
      </w:r>
    </w:p>
    <w:p w:rsidR="00480507" w:rsidRPr="001C1A42" w:rsidRDefault="00EC7B1F" w:rsidP="00513CFE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480507">
        <w:rPr>
          <w:b w:val="0"/>
          <w:sz w:val="28"/>
          <w:szCs w:val="28"/>
        </w:rPr>
        <w:t>ромежуточная аттест</w:t>
      </w:r>
      <w:r w:rsidR="002410A5">
        <w:rPr>
          <w:b w:val="0"/>
          <w:sz w:val="28"/>
          <w:szCs w:val="28"/>
        </w:rPr>
        <w:t>а</w:t>
      </w:r>
      <w:r w:rsidR="00DC5C88">
        <w:rPr>
          <w:b w:val="0"/>
          <w:sz w:val="28"/>
          <w:szCs w:val="28"/>
        </w:rPr>
        <w:t>ция – дифференцированный зачет</w:t>
      </w:r>
      <w:r w:rsidR="00B84292">
        <w:rPr>
          <w:b w:val="0"/>
          <w:sz w:val="28"/>
          <w:szCs w:val="28"/>
        </w:rPr>
        <w:t>;</w:t>
      </w:r>
    </w:p>
    <w:p w:rsidR="001C1A42" w:rsidRPr="001C1A42" w:rsidRDefault="00EC7B1F" w:rsidP="00513CFE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</w:t>
      </w:r>
      <w:r w:rsidR="001C1A42" w:rsidRPr="001C1A42">
        <w:rPr>
          <w:b w:val="0"/>
          <w:sz w:val="28"/>
          <w:szCs w:val="28"/>
        </w:rPr>
        <w:t xml:space="preserve">тоговая аттестация – </w:t>
      </w:r>
      <w:r w:rsidR="00480507">
        <w:rPr>
          <w:b w:val="0"/>
          <w:sz w:val="28"/>
          <w:szCs w:val="28"/>
        </w:rPr>
        <w:t>квалификационный экзамен</w:t>
      </w:r>
      <w:r w:rsidR="00ED2247">
        <w:rPr>
          <w:b w:val="0"/>
          <w:sz w:val="28"/>
          <w:szCs w:val="28"/>
        </w:rPr>
        <w:t>, в том числе ВПРК в форме демонстрационного экзамена</w:t>
      </w:r>
      <w:r w:rsidR="00480507">
        <w:rPr>
          <w:b w:val="0"/>
          <w:sz w:val="28"/>
          <w:szCs w:val="28"/>
        </w:rPr>
        <w:t>.</w:t>
      </w:r>
    </w:p>
    <w:p w:rsidR="00BC1D06" w:rsidRPr="00BC1D06" w:rsidRDefault="00BC1D06" w:rsidP="00BC1D06">
      <w:pPr>
        <w:pStyle w:val="9"/>
        <w:shd w:val="clear" w:color="auto" w:fill="auto"/>
        <w:spacing w:line="276" w:lineRule="auto"/>
        <w:ind w:firstLine="0"/>
        <w:jc w:val="left"/>
        <w:rPr>
          <w:sz w:val="28"/>
          <w:szCs w:val="28"/>
        </w:rPr>
      </w:pPr>
    </w:p>
    <w:p w:rsidR="0000043B" w:rsidRDefault="0000043B">
      <w:pPr>
        <w:pStyle w:val="26"/>
        <w:framePr w:wrap="none" w:vAnchor="page" w:hAnchor="page" w:x="10507" w:y="15625"/>
        <w:shd w:val="clear" w:color="auto" w:fill="auto"/>
        <w:spacing w:line="210" w:lineRule="exact"/>
        <w:ind w:left="20"/>
      </w:pPr>
    </w:p>
    <w:p w:rsidR="0000043B" w:rsidRDefault="0000043B">
      <w:pPr>
        <w:rPr>
          <w:sz w:val="2"/>
          <w:szCs w:val="2"/>
        </w:rPr>
        <w:sectPr w:rsidR="0000043B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65473" w:rsidRDefault="00D0407D" w:rsidP="00773DB4">
      <w:pPr>
        <w:pStyle w:val="a6"/>
        <w:shd w:val="clear" w:color="auto" w:fill="auto"/>
        <w:spacing w:line="276" w:lineRule="auto"/>
        <w:rPr>
          <w:sz w:val="28"/>
          <w:szCs w:val="28"/>
        </w:rPr>
      </w:pPr>
      <w:r w:rsidRPr="00D0407D">
        <w:rPr>
          <w:sz w:val="28"/>
          <w:szCs w:val="28"/>
        </w:rPr>
        <w:t>2. Требования профессионального стандарта к результатам освоения программы</w:t>
      </w:r>
    </w:p>
    <w:p w:rsidR="00ED2247" w:rsidRPr="00ED2247" w:rsidRDefault="00881001" w:rsidP="00ED2247">
      <w:pPr>
        <w:pStyle w:val="ae"/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ED2247">
        <w:rPr>
          <w:rStyle w:val="af"/>
          <w:color w:val="000000"/>
          <w:sz w:val="28"/>
          <w:szCs w:val="28"/>
        </w:rPr>
        <w:t xml:space="preserve">Характеристика работ. </w:t>
      </w:r>
      <w:r w:rsidR="00CA30E3" w:rsidRPr="00CA30E3">
        <w:rPr>
          <w:bCs/>
          <w:color w:val="000000"/>
          <w:sz w:val="28"/>
          <w:szCs w:val="28"/>
        </w:rPr>
        <w:t>Выполнение простых работ по окрашиванию, оклеиванию и ремонту поверхностей. Вырезка сучьев и засмолов с расшивкой трещин. Приготовление и перетирка шпатлевочных составов. Шпатлевание поверхностей вручную. Разравнивание шпатлевочного состава, нанесенного механизированным способом. Грунтование поверхностей кистями, валиками, краскопультами с ручным приводом. Шлифование огрунтованных, окрашенных и прошпатлеванных поверхностей. Покрытие поверхностей лаками на основе битумов вручную. Обрезка кромок обоев вручную. Нанесение клеевого состава на поверхности. Оклеивание стен бумагой. Варка клея.</w:t>
      </w:r>
      <w:r w:rsidR="00ED2247" w:rsidRPr="00ED2247">
        <w:rPr>
          <w:b/>
          <w:bCs/>
          <w:color w:val="000000"/>
          <w:sz w:val="28"/>
          <w:szCs w:val="28"/>
        </w:rPr>
        <w:t xml:space="preserve"> </w:t>
      </w:r>
    </w:p>
    <w:p w:rsidR="00267384" w:rsidRPr="00ED2247" w:rsidRDefault="00267384" w:rsidP="00ED2247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</w:p>
    <w:p w:rsidR="00CA30E3" w:rsidRDefault="00ED2247" w:rsidP="00ED2247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 w:rsidRPr="00ED2247">
        <w:rPr>
          <w:b/>
          <w:sz w:val="28"/>
          <w:szCs w:val="28"/>
        </w:rPr>
        <w:t>Должен знать:</w:t>
      </w:r>
      <w:r w:rsidRPr="00ED2247">
        <w:rPr>
          <w:sz w:val="28"/>
          <w:szCs w:val="28"/>
        </w:rPr>
        <w:t xml:space="preserve"> </w:t>
      </w:r>
    </w:p>
    <w:p w:rsidR="00CA30E3" w:rsidRDefault="00CA30E3" w:rsidP="00CA30E3">
      <w:pPr>
        <w:pStyle w:val="9"/>
        <w:numPr>
          <w:ilvl w:val="0"/>
          <w:numId w:val="37"/>
        </w:numPr>
        <w:shd w:val="clear" w:color="auto" w:fill="auto"/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A30E3">
        <w:rPr>
          <w:sz w:val="28"/>
          <w:szCs w:val="28"/>
        </w:rPr>
        <w:t xml:space="preserve">основные требования, предъявляемые к качеству окрашивания; </w:t>
      </w:r>
    </w:p>
    <w:p w:rsidR="00CA30E3" w:rsidRDefault="00CA30E3" w:rsidP="00CA30E3">
      <w:pPr>
        <w:pStyle w:val="9"/>
        <w:numPr>
          <w:ilvl w:val="0"/>
          <w:numId w:val="37"/>
        </w:numPr>
        <w:shd w:val="clear" w:color="auto" w:fill="auto"/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A30E3">
        <w:rPr>
          <w:sz w:val="28"/>
          <w:szCs w:val="28"/>
        </w:rPr>
        <w:t xml:space="preserve">свойства основных материалов и составов, применяемых при производстве малярных и обойных работ; </w:t>
      </w:r>
    </w:p>
    <w:p w:rsidR="00CA30E3" w:rsidRDefault="00CA30E3" w:rsidP="00CA30E3">
      <w:pPr>
        <w:pStyle w:val="9"/>
        <w:numPr>
          <w:ilvl w:val="0"/>
          <w:numId w:val="37"/>
        </w:numPr>
        <w:shd w:val="clear" w:color="auto" w:fill="auto"/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A30E3">
        <w:rPr>
          <w:sz w:val="28"/>
          <w:szCs w:val="28"/>
        </w:rPr>
        <w:t xml:space="preserve">способы подготовки поверхностей под окрашивание и оклеивание; устройство механизмов для приготовления и перемешивания шпатлевочных составов; </w:t>
      </w:r>
    </w:p>
    <w:p w:rsidR="00267384" w:rsidRPr="00ED2247" w:rsidRDefault="00CA30E3" w:rsidP="00CA30E3">
      <w:pPr>
        <w:pStyle w:val="9"/>
        <w:numPr>
          <w:ilvl w:val="0"/>
          <w:numId w:val="37"/>
        </w:numPr>
        <w:shd w:val="clear" w:color="auto" w:fill="auto"/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A30E3">
        <w:rPr>
          <w:sz w:val="28"/>
          <w:szCs w:val="28"/>
        </w:rPr>
        <w:t>способы варки клея и раскроя обоев.</w:t>
      </w:r>
    </w:p>
    <w:p w:rsidR="00D473A1" w:rsidRPr="00ED2247" w:rsidRDefault="00D473A1" w:rsidP="00ED2247">
      <w:pPr>
        <w:jc w:val="both"/>
        <w:rPr>
          <w:sz w:val="28"/>
          <w:szCs w:val="28"/>
        </w:rPr>
      </w:pPr>
    </w:p>
    <w:p w:rsidR="00E61CA2" w:rsidRDefault="00E61CA2">
      <w:pPr>
        <w:rPr>
          <w:sz w:val="2"/>
          <w:szCs w:val="2"/>
        </w:rPr>
        <w:sectPr w:rsidR="00E61CA2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E51255" w:rsidRDefault="00ED2247" w:rsidP="00E5125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E33822" w:rsidRDefault="00ED2247" w:rsidP="001F3ED3">
      <w:pPr>
        <w:pStyle w:val="aa"/>
        <w:shd w:val="clear" w:color="auto" w:fill="auto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223C5">
        <w:rPr>
          <w:b/>
          <w:sz w:val="28"/>
          <w:szCs w:val="28"/>
        </w:rPr>
        <w:t xml:space="preserve">. </w:t>
      </w:r>
      <w:r w:rsidR="00796880" w:rsidRPr="00DD2294">
        <w:rPr>
          <w:b/>
          <w:sz w:val="28"/>
          <w:szCs w:val="28"/>
        </w:rPr>
        <w:t>Учебный план</w:t>
      </w:r>
    </w:p>
    <w:tbl>
      <w:tblPr>
        <w:tblpPr w:leftFromText="180" w:rightFromText="180" w:vertAnchor="text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3685"/>
        <w:gridCol w:w="830"/>
        <w:gridCol w:w="1013"/>
        <w:gridCol w:w="1134"/>
        <w:gridCol w:w="1984"/>
      </w:tblGrid>
      <w:tr w:rsidR="00E33822" w:rsidTr="00E33822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Наименование учебных предметов</w:t>
            </w:r>
          </w:p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(дисциплин)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часов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 них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E33822" w:rsidTr="00E33822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теоретические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практические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Общепрофессиональный цикл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73" w:rsidRPr="00152E2E" w:rsidRDefault="00000825" w:rsidP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</w:rPr>
            </w:pPr>
            <w:r w:rsidRPr="00152E2E">
              <w:rPr>
                <w:b/>
              </w:rPr>
              <w:t>Введение в профессиональную</w:t>
            </w:r>
          </w:p>
          <w:p w:rsidR="00E33822" w:rsidRDefault="00065473" w:rsidP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 w:rsidRPr="00152E2E">
              <w:rPr>
                <w:b/>
              </w:rPr>
              <w:t>деятельность</w:t>
            </w:r>
            <w:r w:rsidR="00E33822">
              <w:t xml:space="preserve">    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 w:rsidP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152E2E" w:rsidP="00F008C1">
            <w:pPr>
              <w:overflowPunct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52E2E">
              <w:rPr>
                <w:rFonts w:ascii="Times New Roman" w:hAnsi="Times New Roman" w:cs="Times New Roman"/>
              </w:rPr>
              <w:t>Дифференцированный зачет</w:t>
            </w: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065473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152E2E">
              <w:rPr>
                <w:lang w:eastAsia="en-US"/>
              </w:rPr>
              <w:t>Тема 1.1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Охрана труда и техника безопасности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FE10BD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1</w:t>
            </w:r>
            <w:r w:rsidR="00065473" w:rsidRPr="00152E2E">
              <w:rPr>
                <w:lang w:eastAsia="en-US"/>
              </w:rPr>
              <w:t>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CA30E3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t>Материаловедение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A70DA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A70DA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Профессиональный цикл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46683C" w:rsidP="00CA30E3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Технологии </w:t>
            </w:r>
            <w:r w:rsidR="00CA30E3">
              <w:rPr>
                <w:b/>
                <w:lang w:eastAsia="en-US"/>
              </w:rPr>
              <w:t>ма</w:t>
            </w:r>
            <w:r w:rsidR="00ED2247">
              <w:rPr>
                <w:b/>
                <w:lang w:eastAsia="en-US"/>
              </w:rPr>
              <w:t xml:space="preserve">лярных </w:t>
            </w:r>
            <w:r>
              <w:rPr>
                <w:b/>
                <w:lang w:eastAsia="en-US"/>
              </w:rPr>
              <w:t>работ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0902AB" w:rsidP="001B0499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0902AB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F008C1">
              <w:t>Дифференцированный зачет</w:t>
            </w: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07664A" w:rsidRDefault="0007664A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07664A">
              <w:rPr>
                <w:lang w:eastAsia="en-US"/>
              </w:rPr>
              <w:t xml:space="preserve">Тема 2.1. </w:t>
            </w:r>
            <w:r w:rsidR="0046683C" w:rsidRPr="0007664A">
              <w:rPr>
                <w:lang w:eastAsia="en-US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07664A" w:rsidRDefault="00CA30E3" w:rsidP="00ED2247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CA30E3">
              <w:rPr>
                <w:bCs/>
              </w:rPr>
              <w:t>Выполнение подготовительных работ при производстве малярных работ.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5F157D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Тема </w:t>
            </w:r>
            <w:r w:rsidR="005A653E">
              <w:rPr>
                <w:lang w:eastAsia="en-US"/>
              </w:rPr>
              <w:t>2</w:t>
            </w:r>
            <w:r>
              <w:rPr>
                <w:lang w:eastAsia="en-US"/>
              </w:rPr>
              <w:t>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07664A" w:rsidRDefault="00CA30E3" w:rsidP="00ED2247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CA30E3">
              <w:rPr>
                <w:bCs/>
              </w:rPr>
              <w:t>Окрашивание поверхностей различными малярными составами.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5F157D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Тема </w:t>
            </w:r>
            <w:r w:rsidR="005A653E">
              <w:rPr>
                <w:lang w:eastAsia="en-US"/>
              </w:rPr>
              <w:t>2</w:t>
            </w:r>
            <w:r>
              <w:rPr>
                <w:lang w:eastAsia="en-US"/>
              </w:rPr>
              <w:t>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07664A" w:rsidRDefault="00CA30E3" w:rsidP="00ED2247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CA30E3">
              <w:rPr>
                <w:bCs/>
              </w:rPr>
              <w:t>Оклеивание поверхности различными материалами.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</w:t>
            </w:r>
            <w:r w:rsidR="003554CB">
              <w:rPr>
                <w:b/>
                <w:lang w:eastAsia="en-US"/>
              </w:rPr>
              <w:t>роизводственная п</w:t>
            </w:r>
            <w:r>
              <w:rPr>
                <w:b/>
                <w:lang w:eastAsia="en-US"/>
              </w:rPr>
              <w:t>рактика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F008C1" w:rsidP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40</w:t>
            </w:r>
            <w:r w:rsidR="007A1575">
              <w:rPr>
                <w:b/>
                <w:lang w:eastAsia="en-US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Итоговая аттестация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7A1575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Квалификационный экзамен</w:t>
            </w: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3554CB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324999" w:rsidRPr="00DD2294" w:rsidRDefault="00324999" w:rsidP="009223C5">
      <w:pPr>
        <w:pStyle w:val="aa"/>
        <w:shd w:val="clear" w:color="auto" w:fill="auto"/>
        <w:spacing w:line="276" w:lineRule="auto"/>
        <w:rPr>
          <w:b/>
          <w:sz w:val="28"/>
          <w:szCs w:val="28"/>
        </w:rPr>
      </w:pPr>
    </w:p>
    <w:p w:rsidR="0025404F" w:rsidRDefault="0025404F" w:rsidP="00A16965">
      <w:pPr>
        <w:rPr>
          <w:rFonts w:ascii="Times New Roman" w:hAnsi="Times New Roman" w:cs="Times New Roman"/>
          <w:b/>
          <w:sz w:val="28"/>
          <w:szCs w:val="28"/>
        </w:rPr>
      </w:pPr>
      <w:r w:rsidRPr="0025404F">
        <w:rPr>
          <w:rFonts w:ascii="Times New Roman" w:hAnsi="Times New Roman" w:cs="Times New Roman"/>
          <w:b/>
          <w:sz w:val="28"/>
          <w:szCs w:val="28"/>
        </w:rPr>
        <w:t>5. 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514"/>
        <w:gridCol w:w="515"/>
        <w:gridCol w:w="515"/>
        <w:gridCol w:w="515"/>
        <w:gridCol w:w="515"/>
        <w:gridCol w:w="515"/>
        <w:gridCol w:w="515"/>
        <w:gridCol w:w="515"/>
        <w:gridCol w:w="531"/>
        <w:gridCol w:w="555"/>
        <w:gridCol w:w="555"/>
        <w:gridCol w:w="555"/>
        <w:gridCol w:w="555"/>
        <w:gridCol w:w="555"/>
      </w:tblGrid>
      <w:tr w:rsidR="002548D3" w:rsidRPr="002548D3" w:rsidTr="002548D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15</w:t>
            </w:r>
          </w:p>
        </w:tc>
      </w:tr>
      <w:tr w:rsidR="002548D3" w:rsidRPr="002548D3" w:rsidTr="006F6BB2">
        <w:trPr>
          <w:trHeight w:val="615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32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34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</w:t>
            </w:r>
          </w:p>
        </w:tc>
      </w:tr>
    </w:tbl>
    <w:p w:rsidR="00FC0A3D" w:rsidRDefault="00FC0A3D">
      <w:pPr>
        <w:rPr>
          <w:rFonts w:ascii="Times New Roman" w:hAnsi="Times New Roman" w:cs="Times New Roman"/>
          <w:sz w:val="28"/>
          <w:szCs w:val="28"/>
        </w:rPr>
      </w:pPr>
    </w:p>
    <w:p w:rsidR="000E7497" w:rsidRDefault="000E7497">
      <w:pPr>
        <w:rPr>
          <w:rFonts w:ascii="Times New Roman" w:hAnsi="Times New Roman" w:cs="Times New Roman"/>
          <w:sz w:val="28"/>
          <w:szCs w:val="28"/>
        </w:rPr>
      </w:pPr>
      <w:r w:rsidRPr="000E7497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0E7497" w:rsidRDefault="000E74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6806"/>
      </w:tblGrid>
      <w:tr w:rsidR="00BE2A85" w:rsidRPr="00BE2A85" w:rsidTr="00BE2A85">
        <w:trPr>
          <w:trHeight w:val="38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Обучение по циклам</w:t>
            </w:r>
          </w:p>
        </w:tc>
      </w:tr>
      <w:tr w:rsidR="00BE2A85" w:rsidRPr="00BE2A85" w:rsidTr="00BE2A85"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A85" w:rsidRPr="00BE2A85" w:rsidTr="00BE2A85">
        <w:trPr>
          <w:trHeight w:val="3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</w:t>
            </w:r>
          </w:p>
        </w:tc>
      </w:tr>
      <w:tr w:rsidR="00BE2A85" w:rsidRPr="00BE2A85" w:rsidTr="00BE2A85"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A85" w:rsidRPr="00BE2A85" w:rsidTr="00BE2A85">
        <w:trPr>
          <w:trHeight w:val="37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</w:tr>
    </w:tbl>
    <w:p w:rsidR="00A16965" w:rsidRDefault="00A16965" w:rsidP="008650ED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0E7497" w:rsidRDefault="007A1575" w:rsidP="00A16965">
      <w:pPr>
        <w:pStyle w:val="9"/>
        <w:shd w:val="clear" w:color="auto" w:fill="auto"/>
        <w:spacing w:line="276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E7497">
        <w:rPr>
          <w:b/>
          <w:sz w:val="28"/>
          <w:szCs w:val="28"/>
        </w:rPr>
        <w:t>.</w:t>
      </w:r>
      <w:r w:rsidR="000E7497" w:rsidRPr="003D61A9">
        <w:t xml:space="preserve"> </w:t>
      </w:r>
      <w:r w:rsidR="000E7497" w:rsidRPr="003D61A9">
        <w:rPr>
          <w:b/>
          <w:sz w:val="28"/>
          <w:szCs w:val="28"/>
        </w:rPr>
        <w:t xml:space="preserve">Оценочные средства </w:t>
      </w:r>
      <w:r w:rsidR="008650ED">
        <w:rPr>
          <w:b/>
          <w:sz w:val="28"/>
          <w:szCs w:val="28"/>
        </w:rPr>
        <w:t>результатов освоения программы</w:t>
      </w:r>
    </w:p>
    <w:p w:rsidR="008650ED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b/>
          <w:sz w:val="28"/>
          <w:szCs w:val="28"/>
        </w:rPr>
        <w:lastRenderedPageBreak/>
        <w:t>Текущий контроль</w:t>
      </w:r>
      <w:r w:rsidRPr="00587F14">
        <w:rPr>
          <w:sz w:val="28"/>
          <w:szCs w:val="28"/>
        </w:rPr>
        <w:t xml:space="preserve"> знаний осуществляется в ходе изуч</w:t>
      </w:r>
      <w:r>
        <w:rPr>
          <w:sz w:val="28"/>
          <w:szCs w:val="28"/>
        </w:rPr>
        <w:t>ения общепрофессиональных дисци</w:t>
      </w:r>
      <w:r w:rsidRPr="00587F14">
        <w:rPr>
          <w:sz w:val="28"/>
          <w:szCs w:val="28"/>
        </w:rPr>
        <w:t xml:space="preserve">плин и </w:t>
      </w:r>
      <w:r w:rsidR="003554CB">
        <w:rPr>
          <w:sz w:val="28"/>
          <w:szCs w:val="28"/>
        </w:rPr>
        <w:t>дисциплин профессионального цикла</w:t>
      </w:r>
      <w:r>
        <w:rPr>
          <w:sz w:val="28"/>
          <w:szCs w:val="28"/>
        </w:rPr>
        <w:t xml:space="preserve"> с использованием </w:t>
      </w:r>
      <w:r w:rsidRPr="00587F14">
        <w:rPr>
          <w:sz w:val="28"/>
          <w:szCs w:val="28"/>
        </w:rPr>
        <w:t xml:space="preserve"> форм контроля: устный опрос, фронтальный опрос, практическая работа.</w:t>
      </w: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2A3DA7">
        <w:rPr>
          <w:sz w:val="28"/>
          <w:szCs w:val="28"/>
        </w:rPr>
        <w:t>При освоении программы профессионального обучения оценка квалификации проводится в виде промежуточной и итоговой аттестации. Формы, периодичность и порядок проведения промежуточной аттестации обучающихся по профессии устанавливаются образовательной организацией.</w:t>
      </w:r>
    </w:p>
    <w:p w:rsidR="000E7497" w:rsidRPr="00587F14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587F14">
        <w:rPr>
          <w:sz w:val="28"/>
          <w:szCs w:val="28"/>
        </w:rPr>
        <w:t>Форм</w:t>
      </w:r>
      <w:r w:rsidR="004D48F1">
        <w:rPr>
          <w:sz w:val="28"/>
          <w:szCs w:val="28"/>
        </w:rPr>
        <w:t>ами</w:t>
      </w:r>
      <w:r w:rsidRPr="00587F14">
        <w:rPr>
          <w:sz w:val="28"/>
          <w:szCs w:val="28"/>
        </w:rPr>
        <w:t xml:space="preserve"> </w:t>
      </w:r>
      <w:r w:rsidRPr="00032307">
        <w:rPr>
          <w:b/>
          <w:sz w:val="28"/>
          <w:szCs w:val="28"/>
        </w:rPr>
        <w:t>промежуточной аттестации</w:t>
      </w:r>
      <w:r w:rsidR="002548D3">
        <w:rPr>
          <w:sz w:val="28"/>
          <w:szCs w:val="28"/>
        </w:rPr>
        <w:t xml:space="preserve"> являю</w:t>
      </w:r>
      <w:r>
        <w:rPr>
          <w:sz w:val="28"/>
          <w:szCs w:val="28"/>
        </w:rPr>
        <w:t>тся</w:t>
      </w:r>
      <w:r w:rsidRPr="00587F14">
        <w:rPr>
          <w:sz w:val="28"/>
          <w:szCs w:val="28"/>
        </w:rPr>
        <w:t xml:space="preserve"> дифференцированны</w:t>
      </w:r>
      <w:r w:rsidR="003554CB">
        <w:rPr>
          <w:sz w:val="28"/>
          <w:szCs w:val="28"/>
        </w:rPr>
        <w:t>е</w:t>
      </w:r>
      <w:r w:rsidRPr="00587F14">
        <w:rPr>
          <w:sz w:val="28"/>
          <w:szCs w:val="28"/>
        </w:rPr>
        <w:t xml:space="preserve"> зачет</w:t>
      </w:r>
      <w:r w:rsidR="003554CB">
        <w:rPr>
          <w:sz w:val="28"/>
          <w:szCs w:val="28"/>
        </w:rPr>
        <w:t>ы</w:t>
      </w:r>
      <w:r w:rsidRPr="00587F14">
        <w:rPr>
          <w:sz w:val="28"/>
          <w:szCs w:val="28"/>
        </w:rPr>
        <w:t xml:space="preserve"> </w:t>
      </w:r>
      <w:r w:rsidR="00B84292">
        <w:rPr>
          <w:sz w:val="28"/>
          <w:szCs w:val="28"/>
        </w:rPr>
        <w:t>(ДЗ), которые проводя</w:t>
      </w:r>
      <w:r>
        <w:rPr>
          <w:sz w:val="28"/>
          <w:szCs w:val="28"/>
        </w:rPr>
        <w:t>тся</w:t>
      </w:r>
      <w:r w:rsidRPr="002A3DA7">
        <w:rPr>
          <w:sz w:val="28"/>
          <w:szCs w:val="28"/>
        </w:rPr>
        <w:t xml:space="preserve"> </w:t>
      </w:r>
      <w:r w:rsidRPr="00587F14">
        <w:rPr>
          <w:sz w:val="28"/>
          <w:szCs w:val="28"/>
        </w:rPr>
        <w:t xml:space="preserve">по окончании изучения </w:t>
      </w:r>
      <w:r w:rsidR="002410A5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 </w:t>
      </w:r>
      <w:r w:rsidR="00560116">
        <w:rPr>
          <w:sz w:val="28"/>
          <w:szCs w:val="28"/>
        </w:rPr>
        <w:t>общепрофессионального и профессионального циклов</w:t>
      </w:r>
      <w:r w:rsidRPr="00587F14">
        <w:rPr>
          <w:sz w:val="28"/>
          <w:szCs w:val="28"/>
        </w:rPr>
        <w:t xml:space="preserve">. </w:t>
      </w:r>
      <w:r>
        <w:rPr>
          <w:sz w:val="28"/>
          <w:szCs w:val="28"/>
        </w:rPr>
        <w:t>Помимо</w:t>
      </w:r>
      <w:r w:rsidRPr="00587F14">
        <w:rPr>
          <w:sz w:val="28"/>
          <w:szCs w:val="28"/>
        </w:rPr>
        <w:t xml:space="preserve"> преподавателей дисцип</w:t>
      </w:r>
      <w:r w:rsidR="002410A5">
        <w:rPr>
          <w:sz w:val="28"/>
          <w:szCs w:val="28"/>
        </w:rPr>
        <w:t>лин</w:t>
      </w:r>
      <w:r>
        <w:rPr>
          <w:sz w:val="28"/>
          <w:szCs w:val="28"/>
        </w:rPr>
        <w:t xml:space="preserve"> </w:t>
      </w:r>
      <w:r w:rsidRPr="00587F14">
        <w:rPr>
          <w:sz w:val="28"/>
          <w:szCs w:val="28"/>
        </w:rPr>
        <w:t xml:space="preserve">в качестве внешних экспертов к процедуре контроля и оценки </w:t>
      </w:r>
      <w:r>
        <w:rPr>
          <w:sz w:val="28"/>
          <w:szCs w:val="28"/>
        </w:rPr>
        <w:t xml:space="preserve">результатов </w:t>
      </w:r>
      <w:r w:rsidRPr="00587F14">
        <w:rPr>
          <w:sz w:val="28"/>
          <w:szCs w:val="28"/>
        </w:rPr>
        <w:t>могут привлекаться работодатели, преподаватели, читающие смежные дисциплины.</w:t>
      </w:r>
    </w:p>
    <w:p w:rsidR="0082133B" w:rsidRDefault="000E7497" w:rsidP="0056011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b/>
          <w:sz w:val="28"/>
          <w:szCs w:val="28"/>
        </w:rPr>
        <w:t>Итоговая аттестация</w:t>
      </w:r>
      <w:r w:rsidRPr="004566FB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 освоения образовательной программы профессионального обучения</w:t>
      </w:r>
      <w:r w:rsidRPr="004566FB">
        <w:rPr>
          <w:sz w:val="28"/>
          <w:szCs w:val="28"/>
        </w:rPr>
        <w:t xml:space="preserve"> проводится в ф</w:t>
      </w:r>
      <w:r>
        <w:rPr>
          <w:sz w:val="28"/>
          <w:szCs w:val="28"/>
        </w:rPr>
        <w:t xml:space="preserve">орме квалификационного экзамена, </w:t>
      </w:r>
      <w:r w:rsidRPr="00032307">
        <w:rPr>
          <w:sz w:val="28"/>
          <w:szCs w:val="28"/>
        </w:rPr>
        <w:t>который включает практическую квалификационную работу</w:t>
      </w:r>
      <w:r w:rsidR="007A1575">
        <w:rPr>
          <w:sz w:val="28"/>
          <w:szCs w:val="28"/>
        </w:rPr>
        <w:t>, в том числе и в виде демонстрационного экзамена</w:t>
      </w:r>
      <w:r w:rsidRPr="00032307">
        <w:rPr>
          <w:sz w:val="28"/>
          <w:szCs w:val="28"/>
        </w:rPr>
        <w:t xml:space="preserve"> </w:t>
      </w:r>
      <w:r>
        <w:rPr>
          <w:sz w:val="28"/>
          <w:szCs w:val="28"/>
        </w:rPr>
        <w:t>и про</w:t>
      </w:r>
      <w:r w:rsidRPr="00032307">
        <w:rPr>
          <w:sz w:val="28"/>
          <w:szCs w:val="28"/>
        </w:rPr>
        <w:t>верку теоретических знаний в пределах квалификацион</w:t>
      </w:r>
      <w:r>
        <w:rPr>
          <w:sz w:val="28"/>
          <w:szCs w:val="28"/>
        </w:rPr>
        <w:t>ных требований, указанных в ква</w:t>
      </w:r>
      <w:r w:rsidRPr="00032307">
        <w:rPr>
          <w:sz w:val="28"/>
          <w:szCs w:val="28"/>
        </w:rPr>
        <w:t>л</w:t>
      </w:r>
      <w:r>
        <w:rPr>
          <w:sz w:val="28"/>
          <w:szCs w:val="28"/>
        </w:rPr>
        <w:t xml:space="preserve">ификационном справочнике и </w:t>
      </w:r>
      <w:r w:rsidRPr="00032307">
        <w:rPr>
          <w:sz w:val="28"/>
          <w:szCs w:val="28"/>
        </w:rPr>
        <w:t xml:space="preserve"> профессиональном </w:t>
      </w:r>
      <w:r>
        <w:rPr>
          <w:sz w:val="28"/>
          <w:szCs w:val="28"/>
        </w:rPr>
        <w:t>стандарте по профессии</w:t>
      </w:r>
      <w:r w:rsidR="001B04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E7497" w:rsidRPr="004566FB" w:rsidRDefault="00A16965" w:rsidP="004D48F1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заданий квалификационного экзамена должно соответствовать результатам освоения всех профессиональных модулей, входящих в образовательную программу.</w:t>
      </w: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4566FB">
        <w:rPr>
          <w:sz w:val="28"/>
          <w:szCs w:val="28"/>
        </w:rPr>
        <w:t xml:space="preserve">К проведению квалификационного экзамена привлекаются </w:t>
      </w:r>
      <w:r>
        <w:rPr>
          <w:sz w:val="28"/>
          <w:szCs w:val="28"/>
        </w:rPr>
        <w:t>представители работодателей.</w:t>
      </w:r>
    </w:p>
    <w:p w:rsidR="004A0171" w:rsidRDefault="004A0171" w:rsidP="004A0171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4A0171">
        <w:rPr>
          <w:sz w:val="28"/>
          <w:szCs w:val="28"/>
        </w:rPr>
        <w:t>Демонстрационн</w:t>
      </w:r>
      <w:r>
        <w:rPr>
          <w:sz w:val="28"/>
          <w:szCs w:val="28"/>
        </w:rPr>
        <w:t xml:space="preserve">ый </w:t>
      </w:r>
      <w:r w:rsidRPr="004A0171">
        <w:rPr>
          <w:sz w:val="28"/>
          <w:szCs w:val="28"/>
        </w:rPr>
        <w:t>экзамен</w:t>
      </w:r>
      <w:r>
        <w:rPr>
          <w:sz w:val="28"/>
          <w:szCs w:val="28"/>
        </w:rPr>
        <w:t xml:space="preserve"> проводится с применением </w:t>
      </w:r>
      <w:r w:rsidRPr="004A0171">
        <w:rPr>
          <w:sz w:val="28"/>
          <w:szCs w:val="28"/>
        </w:rPr>
        <w:t>комплект</w:t>
      </w:r>
      <w:r>
        <w:rPr>
          <w:sz w:val="28"/>
          <w:szCs w:val="28"/>
        </w:rPr>
        <w:t>а</w:t>
      </w:r>
      <w:r w:rsidRPr="004A0171">
        <w:rPr>
          <w:sz w:val="28"/>
          <w:szCs w:val="28"/>
        </w:rPr>
        <w:t xml:space="preserve"> оценочной документации № 1.1</w:t>
      </w:r>
      <w:r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>для демонстрационного экзамена по</w:t>
      </w:r>
      <w:r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 xml:space="preserve">стандартам </w:t>
      </w:r>
      <w:r>
        <w:rPr>
          <w:sz w:val="28"/>
          <w:szCs w:val="28"/>
        </w:rPr>
        <w:t>В</w:t>
      </w:r>
      <w:r w:rsidRPr="004A0171">
        <w:rPr>
          <w:sz w:val="28"/>
          <w:szCs w:val="28"/>
        </w:rPr>
        <w:t xml:space="preserve">орлдскиллс </w:t>
      </w:r>
      <w:r>
        <w:rPr>
          <w:sz w:val="28"/>
          <w:szCs w:val="28"/>
        </w:rPr>
        <w:t>Р</w:t>
      </w:r>
      <w:r w:rsidRPr="004A0171">
        <w:rPr>
          <w:sz w:val="28"/>
          <w:szCs w:val="28"/>
        </w:rPr>
        <w:t>оссия</w:t>
      </w:r>
      <w:r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>по компетенции № 25 «</w:t>
      </w:r>
      <w:r w:rsidR="00CA31D6" w:rsidRPr="00CA31D6">
        <w:rPr>
          <w:sz w:val="28"/>
          <w:szCs w:val="28"/>
        </w:rPr>
        <w:t>Малярные и декоративные работы</w:t>
      </w:r>
      <w:r w:rsidRPr="004A0171">
        <w:rPr>
          <w:sz w:val="28"/>
          <w:szCs w:val="28"/>
        </w:rPr>
        <w:t>»</w:t>
      </w:r>
      <w:r w:rsidR="00CA31D6">
        <w:rPr>
          <w:sz w:val="28"/>
          <w:szCs w:val="28"/>
        </w:rPr>
        <w:t xml:space="preserve"> </w:t>
      </w:r>
      <w:r w:rsidRPr="004A0171">
        <w:rPr>
          <w:sz w:val="28"/>
          <w:szCs w:val="28"/>
        </w:rPr>
        <w:t>(</w:t>
      </w:r>
      <w:r>
        <w:rPr>
          <w:sz w:val="28"/>
          <w:szCs w:val="28"/>
        </w:rPr>
        <w:t>задание утверждается Союзом</w:t>
      </w:r>
      <w:r w:rsidRPr="004A0171">
        <w:rPr>
          <w:rFonts w:ascii="Courier New" w:eastAsia="Courier New" w:hAnsi="Courier New" w:cs="Courier New"/>
          <w:spacing w:val="0"/>
          <w:sz w:val="28"/>
          <w:szCs w:val="28"/>
        </w:rPr>
        <w:t xml:space="preserve"> </w:t>
      </w:r>
      <w:r w:rsidRPr="004A0171">
        <w:rPr>
          <w:sz w:val="28"/>
          <w:szCs w:val="28"/>
        </w:rPr>
        <w:t>Ворлдскиллс Россия)</w:t>
      </w:r>
      <w:r w:rsidR="00CA31D6">
        <w:rPr>
          <w:sz w:val="28"/>
          <w:szCs w:val="28"/>
        </w:rPr>
        <w:t>.</w:t>
      </w:r>
    </w:p>
    <w:p w:rsidR="00CA31D6" w:rsidRPr="00CA31D6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>Задания  содержат  все  модули  заданий  и  сопровождаются    схемой  начисления баллов,  составленной  согласно  требованиям  технического  описания,  а  также подробным описанием критериев оценки выполнения заданий.</w:t>
      </w:r>
    </w:p>
    <w:p w:rsidR="00CA31D6" w:rsidRPr="00CA31D6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 xml:space="preserve">Разработанные задания, применяемые оценочные средства и инфраструктурные  листы  утверждаются  национальными  экспертами  по  компетенциям  и являются едиными для всех лиц, сдающих ДЭ по </w:t>
      </w:r>
      <w:r w:rsidRPr="00CA31D6">
        <w:rPr>
          <w:sz w:val="28"/>
          <w:szCs w:val="28"/>
        </w:rPr>
        <w:lastRenderedPageBreak/>
        <w:t>стандартам  WSR.  Любые изменения  утвержденного  пакета  экзаменационных  заданий,  условий  и  времени их выполнения осуществляются с согласия Союза «WorldSkills  Russia» и подлежат обязательному согласованию с национальными экспертами.</w:t>
      </w:r>
    </w:p>
    <w:p w:rsidR="00CA31D6" w:rsidRPr="00CA31D6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>Процедура выполнения заданий ДЭ и их оценки проходит на площадках, материально-техническая  база  которых  соответствует  требованиям  Союза «WorldSkills  Russia».  Решение  о  соответствии  требованиям  принимается  по итогам анализа документации, представленной ПОО в соответствии с установленным порядком.</w:t>
      </w:r>
    </w:p>
    <w:p w:rsidR="00CA31D6" w:rsidRPr="004566FB" w:rsidRDefault="00CA31D6" w:rsidP="00CA31D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CA31D6">
        <w:rPr>
          <w:sz w:val="28"/>
          <w:szCs w:val="28"/>
        </w:rPr>
        <w:t>Оценка  результатов  выполнения  заданий   осуществляется  экспертами WorldSkills.</w:t>
      </w:r>
    </w:p>
    <w:p w:rsidR="000E7497" w:rsidRPr="0003230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032307">
        <w:rPr>
          <w:b/>
          <w:sz w:val="28"/>
          <w:szCs w:val="28"/>
        </w:rPr>
        <w:t>Порядок проведения итоговой аттестации</w:t>
      </w:r>
    </w:p>
    <w:p w:rsidR="000E7497" w:rsidRPr="0003230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sz w:val="28"/>
          <w:szCs w:val="28"/>
        </w:rPr>
        <w:t>1.</w:t>
      </w:r>
      <w:r w:rsidRPr="00032307">
        <w:rPr>
          <w:sz w:val="28"/>
          <w:szCs w:val="28"/>
        </w:rPr>
        <w:tab/>
        <w:t xml:space="preserve">К итоговой аттестации допускаются выпускники, </w:t>
      </w:r>
      <w:r>
        <w:rPr>
          <w:sz w:val="28"/>
          <w:szCs w:val="28"/>
        </w:rPr>
        <w:t xml:space="preserve">в полном объеме </w:t>
      </w:r>
      <w:r w:rsidRPr="00032307">
        <w:rPr>
          <w:sz w:val="28"/>
          <w:szCs w:val="28"/>
        </w:rPr>
        <w:t>за</w:t>
      </w:r>
      <w:r>
        <w:rPr>
          <w:sz w:val="28"/>
          <w:szCs w:val="28"/>
        </w:rPr>
        <w:t>вершившие обучение в рамках про</w:t>
      </w:r>
      <w:r w:rsidRPr="00032307">
        <w:rPr>
          <w:sz w:val="28"/>
          <w:szCs w:val="28"/>
        </w:rPr>
        <w:t>фессиональной образовательной программы и успеш</w:t>
      </w:r>
      <w:r>
        <w:rPr>
          <w:sz w:val="28"/>
          <w:szCs w:val="28"/>
        </w:rPr>
        <w:t>но прошедшие промежуточную атте</w:t>
      </w:r>
      <w:r w:rsidRPr="00032307">
        <w:rPr>
          <w:sz w:val="28"/>
          <w:szCs w:val="28"/>
        </w:rPr>
        <w:t>стацию.</w:t>
      </w:r>
    </w:p>
    <w:p w:rsidR="000E7497" w:rsidRPr="00032307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По результатам итоговой аттестации выпускникам пр</w:t>
      </w:r>
      <w:r w:rsidR="000E7497">
        <w:rPr>
          <w:sz w:val="28"/>
          <w:szCs w:val="28"/>
        </w:rPr>
        <w:t>исваивается квалификация по про</w:t>
      </w:r>
      <w:r w:rsidR="000E7497" w:rsidRPr="00032307">
        <w:rPr>
          <w:sz w:val="28"/>
          <w:szCs w:val="28"/>
        </w:rPr>
        <w:t>фессии и выдается документ установленного образца.</w:t>
      </w:r>
    </w:p>
    <w:p w:rsidR="000E7497" w:rsidRPr="00032307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Выпускникам, не прошедшим аттестационных испыта</w:t>
      </w:r>
      <w:r w:rsidR="000E7497">
        <w:rPr>
          <w:sz w:val="28"/>
          <w:szCs w:val="28"/>
        </w:rPr>
        <w:t>ний в полном объеме и в установ</w:t>
      </w:r>
      <w:r w:rsidR="000E7497" w:rsidRPr="00032307">
        <w:rPr>
          <w:sz w:val="28"/>
          <w:szCs w:val="28"/>
        </w:rPr>
        <w:t>ленные сроки по уважительным причинам</w:t>
      </w:r>
      <w:r w:rsidR="000E7497">
        <w:rPr>
          <w:sz w:val="28"/>
          <w:szCs w:val="28"/>
        </w:rPr>
        <w:t>,</w:t>
      </w:r>
      <w:r w:rsidR="000E7497" w:rsidRPr="00032307">
        <w:rPr>
          <w:sz w:val="28"/>
          <w:szCs w:val="28"/>
        </w:rPr>
        <w:t xml:space="preserve"> наз</w:t>
      </w:r>
      <w:r w:rsidR="000E7497">
        <w:rPr>
          <w:sz w:val="28"/>
          <w:szCs w:val="28"/>
        </w:rPr>
        <w:t xml:space="preserve">начается другой срок их проведения </w:t>
      </w:r>
      <w:r w:rsidR="000E7497" w:rsidRPr="00032307">
        <w:rPr>
          <w:sz w:val="28"/>
          <w:szCs w:val="28"/>
        </w:rPr>
        <w:t>или их аттестация может быть отложена до следующего периода работы аттестационной комиссии.</w:t>
      </w:r>
    </w:p>
    <w:p w:rsidR="000E7497" w:rsidRPr="004566FB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Выпускники, не явившиеся на квалификационный экзамен без уважительной причины</w:t>
      </w:r>
      <w:r w:rsidR="000E7497">
        <w:rPr>
          <w:sz w:val="28"/>
          <w:szCs w:val="28"/>
        </w:rPr>
        <w:t>,</w:t>
      </w:r>
      <w:r w:rsidR="000E7497" w:rsidRPr="00032307">
        <w:rPr>
          <w:sz w:val="28"/>
          <w:szCs w:val="28"/>
        </w:rPr>
        <w:t xml:space="preserve"> отчисляются из </w:t>
      </w:r>
      <w:r w:rsidR="000E7497">
        <w:rPr>
          <w:sz w:val="28"/>
          <w:szCs w:val="28"/>
        </w:rPr>
        <w:t xml:space="preserve">образовательной организации с выдачей </w:t>
      </w:r>
      <w:r w:rsidR="000E7497" w:rsidRPr="00032307">
        <w:rPr>
          <w:sz w:val="28"/>
          <w:szCs w:val="28"/>
        </w:rPr>
        <w:t xml:space="preserve"> справки</w:t>
      </w:r>
      <w:r w:rsidR="000E7497">
        <w:rPr>
          <w:sz w:val="28"/>
          <w:szCs w:val="28"/>
        </w:rPr>
        <w:t xml:space="preserve"> установленного образца, в кото</w:t>
      </w:r>
      <w:r w:rsidR="000E7497" w:rsidRPr="00032307">
        <w:rPr>
          <w:sz w:val="28"/>
          <w:szCs w:val="28"/>
        </w:rPr>
        <w:t>рой указывается период обучения, перечень изученных предме</w:t>
      </w:r>
      <w:r w:rsidR="000E7497">
        <w:rPr>
          <w:sz w:val="28"/>
          <w:szCs w:val="28"/>
        </w:rPr>
        <w:t>тов и полученные по ним оценки.</w:t>
      </w:r>
    </w:p>
    <w:p w:rsidR="000E7497" w:rsidRDefault="000E7497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</w:p>
    <w:p w:rsidR="000E7497" w:rsidRDefault="007A1575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16965">
        <w:rPr>
          <w:b/>
          <w:sz w:val="28"/>
          <w:szCs w:val="28"/>
        </w:rPr>
        <w:t xml:space="preserve">.1 </w:t>
      </w:r>
      <w:r w:rsidR="001A486A">
        <w:rPr>
          <w:b/>
          <w:sz w:val="28"/>
          <w:szCs w:val="28"/>
        </w:rPr>
        <w:t>Примерный перечень оценочных средств</w:t>
      </w:r>
      <w:r w:rsidR="000E7497">
        <w:rPr>
          <w:b/>
          <w:sz w:val="28"/>
          <w:szCs w:val="28"/>
        </w:rPr>
        <w:t xml:space="preserve"> (Приложение 1)</w:t>
      </w:r>
      <w:r w:rsidR="00A16965">
        <w:rPr>
          <w:b/>
          <w:sz w:val="28"/>
          <w:szCs w:val="28"/>
        </w:rPr>
        <w:t>.</w:t>
      </w:r>
    </w:p>
    <w:p w:rsidR="000E7497" w:rsidRPr="00C61C47" w:rsidRDefault="007A1575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16965">
        <w:rPr>
          <w:b/>
          <w:sz w:val="28"/>
          <w:szCs w:val="28"/>
        </w:rPr>
        <w:t xml:space="preserve">.2 </w:t>
      </w:r>
      <w:r w:rsidR="001A486A">
        <w:rPr>
          <w:b/>
          <w:sz w:val="28"/>
          <w:szCs w:val="28"/>
        </w:rPr>
        <w:t>Задания для проведения демонстрационного экзамена</w:t>
      </w:r>
      <w:r w:rsidR="000E7497">
        <w:rPr>
          <w:b/>
          <w:sz w:val="28"/>
          <w:szCs w:val="28"/>
        </w:rPr>
        <w:t xml:space="preserve"> (Приложение 2)</w:t>
      </w:r>
      <w:r w:rsidR="000E7497" w:rsidRPr="00C61C47">
        <w:rPr>
          <w:b/>
          <w:sz w:val="28"/>
          <w:szCs w:val="28"/>
        </w:rPr>
        <w:t>.</w:t>
      </w:r>
    </w:p>
    <w:p w:rsidR="000E7497" w:rsidRPr="00C61C47" w:rsidRDefault="000E7497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</w:p>
    <w:p w:rsidR="000E7497" w:rsidRPr="000C1663" w:rsidRDefault="007A1575" w:rsidP="00560116">
      <w:pPr>
        <w:pStyle w:val="36"/>
        <w:shd w:val="clear" w:color="auto" w:fill="auto"/>
        <w:tabs>
          <w:tab w:val="left" w:pos="426"/>
        </w:tabs>
        <w:spacing w:before="0" w:after="0" w:line="276" w:lineRule="auto"/>
        <w:rPr>
          <w:b/>
          <w:sz w:val="28"/>
          <w:szCs w:val="28"/>
        </w:rPr>
      </w:pPr>
      <w:bookmarkStart w:id="1" w:name="bookmark3"/>
      <w:r>
        <w:rPr>
          <w:b/>
          <w:sz w:val="28"/>
          <w:szCs w:val="28"/>
        </w:rPr>
        <w:t>5</w:t>
      </w:r>
      <w:r w:rsidR="000E7497">
        <w:rPr>
          <w:b/>
          <w:sz w:val="28"/>
          <w:szCs w:val="28"/>
        </w:rPr>
        <w:t>. Организационные у</w:t>
      </w:r>
      <w:r w:rsidR="000E7497" w:rsidRPr="000C1663">
        <w:rPr>
          <w:b/>
          <w:sz w:val="28"/>
          <w:szCs w:val="28"/>
        </w:rPr>
        <w:t xml:space="preserve">словия реализации программы </w:t>
      </w:r>
    </w:p>
    <w:p w:rsidR="000E7497" w:rsidRPr="000C1663" w:rsidRDefault="007A1575" w:rsidP="000E7497">
      <w:pPr>
        <w:pStyle w:val="36"/>
        <w:shd w:val="clear" w:color="auto" w:fill="auto"/>
        <w:tabs>
          <w:tab w:val="left" w:pos="426"/>
        </w:tabs>
        <w:spacing w:before="0"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E7497" w:rsidRPr="000C1663">
        <w:rPr>
          <w:b/>
          <w:sz w:val="28"/>
          <w:szCs w:val="28"/>
        </w:rPr>
        <w:t>.1.</w:t>
      </w:r>
      <w:r w:rsidR="000E7497" w:rsidRPr="000C1663">
        <w:rPr>
          <w:b/>
          <w:sz w:val="28"/>
          <w:szCs w:val="28"/>
        </w:rPr>
        <w:tab/>
        <w:t>Требования к материально-техническому оснащению программы</w:t>
      </w:r>
      <w:bookmarkEnd w:id="1"/>
    </w:p>
    <w:p w:rsidR="00C07E7D" w:rsidRDefault="000E7497" w:rsidP="00C07E7D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0C1663">
        <w:rPr>
          <w:sz w:val="28"/>
          <w:szCs w:val="28"/>
        </w:rPr>
        <w:t>Минимально необходимый для реализации ППО перечень материально- технического обеспечения, включает в себя:</w:t>
      </w:r>
    </w:p>
    <w:p w:rsidR="00824985" w:rsidRPr="00824985" w:rsidRDefault="00824985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824985">
        <w:rPr>
          <w:b/>
          <w:sz w:val="28"/>
          <w:szCs w:val="28"/>
        </w:rPr>
        <w:t xml:space="preserve">1. Кабинеты:     </w:t>
      </w:r>
    </w:p>
    <w:p w:rsidR="00824985" w:rsidRPr="002F3BE3" w:rsidRDefault="00C07E7D" w:rsidP="002F3BE3">
      <w:pPr>
        <w:pStyle w:val="9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2F3BE3">
        <w:rPr>
          <w:b/>
          <w:sz w:val="28"/>
          <w:szCs w:val="28"/>
        </w:rPr>
        <w:t>Охраны труда</w:t>
      </w:r>
    </w:p>
    <w:p w:rsidR="002F3BE3" w:rsidRPr="002F3BE3" w:rsidRDefault="002F3BE3" w:rsidP="002F3BE3">
      <w:pPr>
        <w:rPr>
          <w:rFonts w:ascii="Times New Roman" w:hAnsi="Times New Roman"/>
          <w:b/>
          <w:sz w:val="28"/>
          <w:szCs w:val="28"/>
        </w:rPr>
      </w:pPr>
      <w:r w:rsidRPr="002F3BE3">
        <w:rPr>
          <w:rFonts w:ascii="Times New Roman" w:hAnsi="Times New Roman"/>
          <w:b/>
          <w:sz w:val="28"/>
          <w:szCs w:val="28"/>
        </w:rPr>
        <w:t>Кабинет «Спецтехнологии», оснащенный о</w:t>
      </w:r>
      <w:r w:rsidRPr="002F3BE3">
        <w:rPr>
          <w:rFonts w:ascii="Times New Roman" w:hAnsi="Times New Roman"/>
          <w:b/>
          <w:bCs/>
          <w:sz w:val="28"/>
          <w:szCs w:val="28"/>
        </w:rPr>
        <w:t xml:space="preserve">борудованием: 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посадочные места по количеству обучающихся,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 xml:space="preserve">рабочее место преподавателя, 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lastRenderedPageBreak/>
        <w:t>учебно-наглядные пособия: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п</w:t>
      </w:r>
      <w:r w:rsidRPr="002F3BE3">
        <w:rPr>
          <w:rFonts w:ascii="Times New Roman" w:hAnsi="Times New Roman"/>
          <w:bCs/>
          <w:sz w:val="28"/>
          <w:szCs w:val="28"/>
        </w:rPr>
        <w:t xml:space="preserve">роект организации строительства (ПОС), 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сметная документация, и</w:t>
      </w:r>
      <w:r w:rsidRPr="002F3BE3">
        <w:rPr>
          <w:rFonts w:ascii="Times New Roman" w:hAnsi="Times New Roman"/>
          <w:sz w:val="28"/>
          <w:szCs w:val="28"/>
        </w:rPr>
        <w:t xml:space="preserve">нструкционные карты, 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карты трудовых процессов;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b/>
          <w:sz w:val="28"/>
          <w:szCs w:val="28"/>
        </w:rPr>
        <w:t>т</w:t>
      </w:r>
      <w:r w:rsidRPr="002F3BE3">
        <w:rPr>
          <w:rFonts w:ascii="Times New Roman" w:hAnsi="Times New Roman"/>
          <w:b/>
          <w:bCs/>
          <w:sz w:val="28"/>
          <w:szCs w:val="28"/>
        </w:rPr>
        <w:t>ехническими средствами обучения</w:t>
      </w:r>
      <w:r w:rsidRPr="002F3BE3">
        <w:rPr>
          <w:rFonts w:ascii="Times New Roman" w:hAnsi="Times New Roman"/>
          <w:bCs/>
          <w:sz w:val="28"/>
          <w:szCs w:val="28"/>
        </w:rPr>
        <w:t xml:space="preserve">: </w:t>
      </w:r>
    </w:p>
    <w:p w:rsidR="002F3BE3" w:rsidRPr="002F3BE3" w:rsidRDefault="002F3BE3" w:rsidP="002F3BE3">
      <w:pPr>
        <w:jc w:val="both"/>
        <w:rPr>
          <w:rFonts w:ascii="Times New Roman" w:hAnsi="Times New Roman"/>
          <w:bCs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электроизмерительные приборы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bCs/>
          <w:sz w:val="28"/>
          <w:szCs w:val="28"/>
        </w:rPr>
        <w:t>к</w:t>
      </w:r>
      <w:r w:rsidRPr="002F3BE3">
        <w:rPr>
          <w:rFonts w:ascii="Times New Roman" w:hAnsi="Times New Roman"/>
          <w:sz w:val="28"/>
          <w:szCs w:val="28"/>
        </w:rPr>
        <w:t xml:space="preserve">омпьютер с лицензионным программным обеспечением, </w:t>
      </w:r>
    </w:p>
    <w:p w:rsidR="002F3BE3" w:rsidRPr="002F3BE3" w:rsidRDefault="002F3BE3" w:rsidP="002F3BE3">
      <w:pPr>
        <w:jc w:val="both"/>
        <w:rPr>
          <w:rFonts w:ascii="Times New Roman" w:hAnsi="Times New Roman"/>
          <w:sz w:val="28"/>
          <w:szCs w:val="28"/>
        </w:rPr>
      </w:pPr>
      <w:r w:rsidRPr="002F3BE3">
        <w:rPr>
          <w:rFonts w:ascii="Times New Roman" w:hAnsi="Times New Roman"/>
          <w:sz w:val="28"/>
          <w:szCs w:val="28"/>
        </w:rPr>
        <w:t>мультимедийный проектор, экран,</w:t>
      </w:r>
      <w:r w:rsidR="00C926F9">
        <w:rPr>
          <w:rFonts w:ascii="Times New Roman" w:hAnsi="Times New Roman"/>
          <w:sz w:val="28"/>
          <w:szCs w:val="28"/>
        </w:rPr>
        <w:t xml:space="preserve"> </w:t>
      </w:r>
      <w:r w:rsidRPr="002F3BE3">
        <w:rPr>
          <w:rFonts w:ascii="Times New Roman" w:hAnsi="Times New Roman"/>
          <w:sz w:val="28"/>
          <w:szCs w:val="28"/>
        </w:rPr>
        <w:t>МФУ.</w:t>
      </w:r>
    </w:p>
    <w:p w:rsidR="002F3BE3" w:rsidRPr="00824985" w:rsidRDefault="002F3BE3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824985" w:rsidRPr="00824985" w:rsidRDefault="00C07E7D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24985" w:rsidRPr="00824985">
        <w:rPr>
          <w:b/>
          <w:sz w:val="28"/>
          <w:szCs w:val="28"/>
        </w:rPr>
        <w:t>. Мастерские:</w:t>
      </w:r>
    </w:p>
    <w:p w:rsidR="002F3BE3" w:rsidRDefault="002F3BE3" w:rsidP="002F3BE3">
      <w:pPr>
        <w:jc w:val="both"/>
        <w:rPr>
          <w:rFonts w:ascii="Times New Roman" w:hAnsi="Times New Roman"/>
        </w:rPr>
      </w:pPr>
    </w:p>
    <w:p w:rsidR="00CA31D6" w:rsidRPr="00CA31D6" w:rsidRDefault="00CA31D6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40"/>
          <w:szCs w:val="28"/>
        </w:rPr>
      </w:pPr>
      <w:r w:rsidRPr="00CA31D6">
        <w:rPr>
          <w:bCs/>
          <w:iCs/>
          <w:sz w:val="28"/>
        </w:rPr>
        <w:t xml:space="preserve">В соответствии с проектом по обеспечению соответствия материально-технической базы образовательной организации современным требованиям в рамках реализации мероприятия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образования)» национального проекта «Образование» оборудована мастерская </w:t>
      </w:r>
      <w:r w:rsidRPr="00CA31D6">
        <w:rPr>
          <w:color w:val="auto"/>
          <w:sz w:val="28"/>
          <w:szCs w:val="24"/>
        </w:rPr>
        <w:t>по компетенции «Малярны</w:t>
      </w:r>
      <w:r>
        <w:rPr>
          <w:color w:val="auto"/>
          <w:sz w:val="28"/>
        </w:rPr>
        <w:t>е</w:t>
      </w:r>
      <w:r w:rsidRPr="00CA31D6">
        <w:rPr>
          <w:color w:val="auto"/>
          <w:sz w:val="28"/>
          <w:szCs w:val="24"/>
        </w:rPr>
        <w:t xml:space="preserve"> и декоративны</w:t>
      </w:r>
      <w:r>
        <w:rPr>
          <w:color w:val="auto"/>
          <w:sz w:val="28"/>
        </w:rPr>
        <w:t>е</w:t>
      </w:r>
      <w:r w:rsidRPr="00CA31D6">
        <w:rPr>
          <w:color w:val="auto"/>
          <w:sz w:val="28"/>
          <w:szCs w:val="24"/>
        </w:rPr>
        <w:t xml:space="preserve"> работ</w:t>
      </w:r>
      <w:r>
        <w:rPr>
          <w:color w:val="auto"/>
          <w:sz w:val="28"/>
        </w:rPr>
        <w:t>ы</w:t>
      </w:r>
      <w:r w:rsidRPr="00CA31D6">
        <w:rPr>
          <w:color w:val="auto"/>
          <w:sz w:val="28"/>
          <w:szCs w:val="24"/>
        </w:rPr>
        <w:t>»</w:t>
      </w:r>
      <w:r w:rsidRPr="00CA31D6">
        <w:rPr>
          <w:bCs/>
          <w:iCs/>
          <w:sz w:val="28"/>
        </w:rPr>
        <w:t>.</w:t>
      </w:r>
    </w:p>
    <w:p w:rsidR="00CA31D6" w:rsidRPr="00CA31D6" w:rsidRDefault="00CA31D6" w:rsidP="00CA31D6">
      <w:pPr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CA31D6">
        <w:rPr>
          <w:rFonts w:ascii="Times New Roman" w:hAnsi="Times New Roman" w:cs="Times New Roman"/>
          <w:color w:val="auto"/>
          <w:sz w:val="28"/>
        </w:rPr>
        <w:t>Мастерская по компетенции «Малярны</w:t>
      </w:r>
      <w:r>
        <w:rPr>
          <w:rFonts w:ascii="Times New Roman" w:hAnsi="Times New Roman" w:cs="Times New Roman"/>
          <w:color w:val="auto"/>
          <w:sz w:val="28"/>
        </w:rPr>
        <w:t>е</w:t>
      </w:r>
      <w:r w:rsidRPr="00CA31D6">
        <w:rPr>
          <w:rFonts w:ascii="Times New Roman" w:hAnsi="Times New Roman" w:cs="Times New Roman"/>
          <w:color w:val="auto"/>
          <w:sz w:val="28"/>
        </w:rPr>
        <w:t xml:space="preserve"> и декоративны</w:t>
      </w:r>
      <w:r>
        <w:rPr>
          <w:rFonts w:ascii="Times New Roman" w:hAnsi="Times New Roman" w:cs="Times New Roman"/>
          <w:color w:val="auto"/>
          <w:sz w:val="28"/>
        </w:rPr>
        <w:t>е</w:t>
      </w:r>
      <w:r w:rsidRPr="00CA31D6">
        <w:rPr>
          <w:rFonts w:ascii="Times New Roman" w:hAnsi="Times New Roman" w:cs="Times New Roman"/>
          <w:color w:val="auto"/>
          <w:sz w:val="28"/>
        </w:rPr>
        <w:t xml:space="preserve"> работ</w:t>
      </w:r>
      <w:r>
        <w:rPr>
          <w:rFonts w:ascii="Times New Roman" w:hAnsi="Times New Roman" w:cs="Times New Roman"/>
          <w:color w:val="auto"/>
          <w:sz w:val="28"/>
        </w:rPr>
        <w:t>ы</w:t>
      </w:r>
      <w:r w:rsidRPr="00CA31D6">
        <w:rPr>
          <w:rFonts w:ascii="Times New Roman" w:hAnsi="Times New Roman" w:cs="Times New Roman"/>
          <w:color w:val="auto"/>
          <w:sz w:val="28"/>
        </w:rPr>
        <w:t>» оснащена современным оборудованием в соответствии с проектом по обеспечению соответствия материально-технической базы образовательной организации современным требованиям в рамках федерального проекта «Молодые профессионалы» (Повышение конкурентоспособности профессионального образования)» национального проекта «Образование»</w:t>
      </w:r>
    </w:p>
    <w:p w:rsidR="00CA31D6" w:rsidRPr="00CA31D6" w:rsidRDefault="00CA31D6" w:rsidP="00CA31D6">
      <w:pPr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CA31D6">
        <w:rPr>
          <w:rFonts w:ascii="Times New Roman" w:hAnsi="Times New Roman" w:cs="Times New Roman"/>
          <w:color w:val="auto"/>
          <w:sz w:val="28"/>
        </w:rPr>
        <w:t>Мастерская рассчитана на 8 рабочих мест и имеет оборудование, инструменты и принадлежности в соответствии с инфраструктурным листом.</w:t>
      </w:r>
    </w:p>
    <w:tbl>
      <w:tblPr>
        <w:tblW w:w="9479" w:type="dxa"/>
        <w:tblLook w:val="04A0" w:firstRow="1" w:lastRow="0" w:firstColumn="1" w:lastColumn="0" w:noHBand="0" w:noVBand="1"/>
      </w:tblPr>
      <w:tblGrid>
        <w:gridCol w:w="580"/>
        <w:gridCol w:w="7212"/>
        <w:gridCol w:w="1687"/>
      </w:tblGrid>
      <w:tr w:rsidR="00CA31D6" w:rsidRPr="00CA31D6" w:rsidTr="00724C4E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Наименование оборудования, инструменты и принадлежности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Количество, ед.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Пылеудаляющий аппарат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Ручной шлифовальный блок с пылеотводом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Прожекторы на штативе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Ноутбук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6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Лазерный принтер Kyocera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Сейф шкаф ALKO SL-150/2T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Проектор Epson EB-X49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Экран для проектора Cactus 152*203см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Шкаф металлический для одежды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20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Пушка тепловая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Стремянка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Дрель-шуруповерт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Эксцентриковая шлифовальная машинка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Стол для нарезки обоев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Стол ученический 2-м нерегул. на круглой тумбе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Стул ученический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Доска передвижная поворотная для мела, магнитная 75*100см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Уровень лазерный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8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Стол письменный с правой подвесной тумбой 2 ящика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Лампа маляра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Интерактивный комплекс Teach touch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</w:t>
            </w:r>
          </w:p>
        </w:tc>
      </w:tr>
      <w:tr w:rsidR="00CA31D6" w:rsidRPr="00CA31D6" w:rsidTr="00724C4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 xml:space="preserve">Контейнер для хранения ручных инструметов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31D6" w:rsidRPr="00CA31D6" w:rsidRDefault="00CA31D6" w:rsidP="00724C4E">
            <w:pPr>
              <w:jc w:val="center"/>
              <w:rPr>
                <w:rFonts w:ascii="Times New Roman" w:hAnsi="Times New Roman" w:cs="Times New Roman"/>
              </w:rPr>
            </w:pPr>
            <w:r w:rsidRPr="00CA31D6">
              <w:rPr>
                <w:rFonts w:ascii="Times New Roman" w:hAnsi="Times New Roman" w:cs="Times New Roman"/>
              </w:rPr>
              <w:t>16</w:t>
            </w:r>
          </w:p>
        </w:tc>
      </w:tr>
    </w:tbl>
    <w:p w:rsidR="00CA31D6" w:rsidRDefault="00CA31D6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CA31D6" w:rsidRDefault="00CA31D6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0E7497" w:rsidRPr="00D8612C" w:rsidRDefault="007E5525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8612C">
        <w:rPr>
          <w:b/>
          <w:color w:val="auto"/>
          <w:sz w:val="28"/>
          <w:szCs w:val="28"/>
        </w:rPr>
        <w:t>3</w:t>
      </w:r>
      <w:r w:rsidR="000E7497" w:rsidRPr="00D8612C">
        <w:rPr>
          <w:b/>
          <w:color w:val="auto"/>
          <w:sz w:val="28"/>
          <w:szCs w:val="28"/>
        </w:rPr>
        <w:t>. Оснащение баз практик</w:t>
      </w:r>
    </w:p>
    <w:p w:rsidR="000E7497" w:rsidRPr="00D8612C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8612C">
        <w:rPr>
          <w:color w:val="auto"/>
          <w:sz w:val="28"/>
          <w:szCs w:val="28"/>
        </w:rPr>
        <w:t xml:space="preserve">Реализация программы профессионального обучения предполагает обязательную </w:t>
      </w:r>
      <w:r w:rsidR="00C07E7D" w:rsidRPr="00D8612C">
        <w:rPr>
          <w:color w:val="auto"/>
          <w:sz w:val="28"/>
          <w:szCs w:val="28"/>
        </w:rPr>
        <w:t>производственную</w:t>
      </w:r>
      <w:r w:rsidRPr="00D8612C">
        <w:rPr>
          <w:color w:val="auto"/>
          <w:sz w:val="28"/>
          <w:szCs w:val="28"/>
        </w:rPr>
        <w:t xml:space="preserve"> практику. </w:t>
      </w:r>
      <w:r w:rsidR="00C07E7D" w:rsidRPr="00D8612C">
        <w:rPr>
          <w:color w:val="auto"/>
          <w:sz w:val="28"/>
          <w:szCs w:val="28"/>
        </w:rPr>
        <w:t>Производственная</w:t>
      </w:r>
      <w:r w:rsidRPr="00D8612C">
        <w:rPr>
          <w:color w:val="auto"/>
          <w:sz w:val="28"/>
          <w:szCs w:val="28"/>
        </w:rPr>
        <w:t xml:space="preserve"> практика реализуется в </w:t>
      </w:r>
      <w:r w:rsidR="007E5525" w:rsidRPr="00D8612C">
        <w:rPr>
          <w:color w:val="auto"/>
          <w:sz w:val="28"/>
          <w:szCs w:val="28"/>
        </w:rPr>
        <w:t>профильных</w:t>
      </w:r>
      <w:r w:rsidRPr="00D8612C">
        <w:rPr>
          <w:color w:val="auto"/>
          <w:sz w:val="28"/>
          <w:szCs w:val="28"/>
        </w:rPr>
        <w:t xml:space="preserve"> организаци</w:t>
      </w:r>
      <w:r w:rsidR="007E5525" w:rsidRPr="00D8612C">
        <w:rPr>
          <w:color w:val="auto"/>
          <w:sz w:val="28"/>
          <w:szCs w:val="28"/>
        </w:rPr>
        <w:t>ях</w:t>
      </w:r>
      <w:r w:rsidRPr="00D8612C">
        <w:rPr>
          <w:color w:val="auto"/>
          <w:sz w:val="28"/>
          <w:szCs w:val="28"/>
        </w:rPr>
        <w:t xml:space="preserve"> и требует наличия оборудования, инструментов, расходных материалов, обес</w:t>
      </w:r>
      <w:r w:rsidRPr="00D8612C">
        <w:rPr>
          <w:color w:val="auto"/>
          <w:sz w:val="28"/>
          <w:szCs w:val="28"/>
        </w:rPr>
        <w:softHyphen/>
        <w:t>печивающих выполнение всех видов работ.</w:t>
      </w:r>
    </w:p>
    <w:p w:rsidR="007E5525" w:rsidRPr="00D8612C" w:rsidRDefault="007E5525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D8612C">
        <w:rPr>
          <w:color w:val="auto"/>
          <w:sz w:val="28"/>
          <w:szCs w:val="28"/>
        </w:rPr>
        <w:t>Практика имеет целью комплексное освоение обучающимися всех видов профессиональной деятельности по приобретаемой профессии, формирование профессиональных компетенций, а также приобретение необходимых умений и опыта практической работы по профессии.</w:t>
      </w:r>
    </w:p>
    <w:p w:rsidR="002F3BE3" w:rsidRPr="00824985" w:rsidRDefault="002F3BE3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0E7497" w:rsidRPr="000C1663" w:rsidRDefault="000E7497" w:rsidP="00C440A8">
      <w:pPr>
        <w:pStyle w:val="9"/>
        <w:numPr>
          <w:ilvl w:val="0"/>
          <w:numId w:val="1"/>
        </w:numPr>
        <w:shd w:val="clear" w:color="auto" w:fill="auto"/>
        <w:tabs>
          <w:tab w:val="left" w:pos="426"/>
          <w:tab w:val="left" w:pos="567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0C1663">
        <w:rPr>
          <w:b/>
          <w:sz w:val="28"/>
          <w:szCs w:val="28"/>
        </w:rPr>
        <w:t>Требования к кадровым условиям реализации программы</w:t>
      </w:r>
    </w:p>
    <w:p w:rsidR="000E7497" w:rsidRPr="000C1663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0C1663">
        <w:rPr>
          <w:sz w:val="28"/>
          <w:szCs w:val="28"/>
        </w:rPr>
        <w:t>Реализация программы профессионального обучения обеспечивается педагогическими работниками образовательной организации, а также лицами, привлекаемыми к реализации программы профессионального обучения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EE0A8D">
        <w:rPr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r>
        <w:rPr>
          <w:sz w:val="28"/>
          <w:szCs w:val="28"/>
        </w:rPr>
        <w:t xml:space="preserve">профессиональное </w:t>
      </w:r>
      <w:r w:rsidRPr="00EE0A8D">
        <w:rPr>
          <w:sz w:val="28"/>
          <w:szCs w:val="28"/>
        </w:rPr>
        <w:t xml:space="preserve">обучение междисциплинарным курсам: наличие среднего профессионального или высшего профессионального образования, </w:t>
      </w:r>
      <w:r>
        <w:rPr>
          <w:sz w:val="28"/>
          <w:szCs w:val="28"/>
        </w:rPr>
        <w:t>соответствующего профилю модуля.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EE0A8D">
        <w:rPr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E0A8D">
        <w:rPr>
          <w:sz w:val="28"/>
          <w:szCs w:val="28"/>
        </w:rPr>
        <w:t xml:space="preserve">Инженерно-педагогический состав: дипломированные специалисты – преподаватели междисциплинарных курсов, а также </w:t>
      </w:r>
      <w:r>
        <w:rPr>
          <w:sz w:val="28"/>
          <w:szCs w:val="28"/>
        </w:rPr>
        <w:t>общепрофессиональных дисциплин.</w:t>
      </w:r>
    </w:p>
    <w:p w:rsid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0A8D">
        <w:rPr>
          <w:sz w:val="28"/>
          <w:szCs w:val="28"/>
        </w:rPr>
        <w:t xml:space="preserve">Мастера: наличие квалификационного разряда на 1-2 разряда выше базового с обязательной стажировкой в профильных организациях не реже 1-го раза в 3 года. Опыт деятельности в организациях соответствующей </w:t>
      </w:r>
      <w:r w:rsidRPr="00EE0A8D">
        <w:rPr>
          <w:sz w:val="28"/>
          <w:szCs w:val="28"/>
        </w:rPr>
        <w:lastRenderedPageBreak/>
        <w:t>профессиональной сферы является обязательным.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</w:p>
    <w:p w:rsidR="00FF527A" w:rsidRPr="00605FBA" w:rsidRDefault="00EE0A8D" w:rsidP="00C440A8">
      <w:pPr>
        <w:pStyle w:val="9"/>
        <w:numPr>
          <w:ilvl w:val="0"/>
          <w:numId w:val="1"/>
        </w:numPr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EE0A8D">
        <w:rPr>
          <w:sz w:val="28"/>
          <w:szCs w:val="28"/>
        </w:rPr>
        <w:t xml:space="preserve"> </w:t>
      </w:r>
      <w:r w:rsidR="000E7497" w:rsidRPr="00EE0A8D">
        <w:rPr>
          <w:b/>
          <w:sz w:val="28"/>
          <w:szCs w:val="28"/>
        </w:rPr>
        <w:t>Учебно-методическое и информационное обеспечение программы</w:t>
      </w:r>
    </w:p>
    <w:p w:rsidR="000E7497" w:rsidRDefault="000E7497" w:rsidP="004A70DA">
      <w:pPr>
        <w:pStyle w:val="9"/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</w:t>
      </w:r>
      <w:r w:rsidRPr="000C1663">
        <w:rPr>
          <w:b/>
          <w:sz w:val="28"/>
          <w:szCs w:val="28"/>
        </w:rPr>
        <w:t>:</w:t>
      </w:r>
    </w:p>
    <w:p w:rsidR="005B58E1" w:rsidRPr="005B58E1" w:rsidRDefault="005B58E1" w:rsidP="00CA31D6">
      <w:pPr>
        <w:numPr>
          <w:ilvl w:val="0"/>
          <w:numId w:val="38"/>
        </w:numPr>
        <w:tabs>
          <w:tab w:val="left" w:pos="993"/>
        </w:tabs>
        <w:suppressAutoHyphens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5B58E1">
        <w:rPr>
          <w:rFonts w:ascii="Times New Roman" w:hAnsi="Times New Roman"/>
          <w:sz w:val="28"/>
          <w:szCs w:val="28"/>
        </w:rPr>
        <w:t>Барабанщиков Ю.Г. Строительные материалы и изделия: учебник для студ. сред. проф. образования. - М.: Изда</w:t>
      </w:r>
      <w:r w:rsidRPr="005B58E1">
        <w:rPr>
          <w:rFonts w:ascii="Times New Roman" w:hAnsi="Times New Roman"/>
          <w:sz w:val="28"/>
          <w:szCs w:val="28"/>
        </w:rPr>
        <w:softHyphen/>
        <w:t>тельский центр «Академия», 201</w:t>
      </w:r>
      <w:r w:rsidR="00C926F9">
        <w:rPr>
          <w:rFonts w:ascii="Times New Roman" w:hAnsi="Times New Roman"/>
          <w:sz w:val="28"/>
          <w:szCs w:val="28"/>
        </w:rPr>
        <w:t>6</w:t>
      </w:r>
      <w:r w:rsidRPr="005B58E1">
        <w:rPr>
          <w:rFonts w:ascii="Times New Roman" w:hAnsi="Times New Roman"/>
          <w:sz w:val="28"/>
          <w:szCs w:val="28"/>
        </w:rPr>
        <w:t xml:space="preserve">. </w:t>
      </w:r>
    </w:p>
    <w:p w:rsidR="005B58E1" w:rsidRDefault="005B58E1" w:rsidP="00CA31D6">
      <w:pPr>
        <w:pStyle w:val="msonormalcxspmiddle"/>
        <w:numPr>
          <w:ilvl w:val="0"/>
          <w:numId w:val="38"/>
        </w:numPr>
        <w:tabs>
          <w:tab w:val="left" w:pos="993"/>
        </w:tabs>
        <w:suppressAutoHyphens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Гусарова Е.А. Митина Т.В., Полежаев Ю.О., под ред. Полежаева Ю.О. Строительное черчение: учебник – М. «Академия», 201</w:t>
      </w:r>
      <w:r w:rsidR="00C926F9">
        <w:rPr>
          <w:sz w:val="28"/>
          <w:szCs w:val="28"/>
        </w:rPr>
        <w:t>7.</w:t>
      </w:r>
    </w:p>
    <w:p w:rsidR="00CA31D6" w:rsidRPr="00CA31D6" w:rsidRDefault="00CA31D6" w:rsidP="00CA31D6">
      <w:pPr>
        <w:pStyle w:val="msonormalcxspmiddle"/>
        <w:numPr>
          <w:ilvl w:val="0"/>
          <w:numId w:val="38"/>
        </w:numPr>
        <w:tabs>
          <w:tab w:val="left" w:pos="993"/>
        </w:tabs>
        <w:suppressAutoHyphens/>
        <w:ind w:left="142" w:firstLine="425"/>
        <w:contextualSpacing/>
        <w:jc w:val="both"/>
        <w:rPr>
          <w:sz w:val="28"/>
          <w:szCs w:val="28"/>
        </w:rPr>
      </w:pPr>
      <w:r w:rsidRPr="00CA31D6">
        <w:rPr>
          <w:sz w:val="28"/>
          <w:szCs w:val="28"/>
        </w:rPr>
        <w:t xml:space="preserve">Прекрасная Е.П. Технология малярных работ, </w:t>
      </w:r>
      <w:r>
        <w:rPr>
          <w:sz w:val="28"/>
          <w:szCs w:val="28"/>
        </w:rPr>
        <w:t>2021</w:t>
      </w:r>
    </w:p>
    <w:p w:rsidR="00CA31D6" w:rsidRPr="005B58E1" w:rsidRDefault="00CA31D6" w:rsidP="00CA31D6">
      <w:pPr>
        <w:pStyle w:val="msonormalcxspmiddle"/>
        <w:numPr>
          <w:ilvl w:val="0"/>
          <w:numId w:val="38"/>
        </w:numPr>
        <w:tabs>
          <w:tab w:val="left" w:pos="993"/>
        </w:tabs>
        <w:suppressAutoHyphens/>
        <w:spacing w:before="0" w:beforeAutospacing="0" w:after="0" w:afterAutospacing="0"/>
        <w:ind w:left="142" w:firstLine="425"/>
        <w:contextualSpacing/>
        <w:jc w:val="both"/>
        <w:rPr>
          <w:sz w:val="28"/>
          <w:szCs w:val="28"/>
        </w:rPr>
      </w:pPr>
      <w:r w:rsidRPr="00CA31D6">
        <w:rPr>
          <w:sz w:val="28"/>
          <w:szCs w:val="28"/>
        </w:rPr>
        <w:t xml:space="preserve">Прекрасная Е.П. Технология декоративно-художественных работ, </w:t>
      </w:r>
      <w:r>
        <w:rPr>
          <w:sz w:val="28"/>
          <w:szCs w:val="28"/>
        </w:rPr>
        <w:t>2021</w:t>
      </w:r>
    </w:p>
    <w:p w:rsidR="00E05963" w:rsidRPr="005B58E1" w:rsidRDefault="00E05963" w:rsidP="004A70DA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05963" w:rsidRPr="00E13244" w:rsidRDefault="00E13244" w:rsidP="004A70DA">
      <w:pPr>
        <w:jc w:val="both"/>
        <w:rPr>
          <w:rFonts w:ascii="Times New Roman" w:hAnsi="Times New Roman"/>
          <w:b/>
          <w:sz w:val="28"/>
          <w:szCs w:val="28"/>
        </w:rPr>
      </w:pPr>
      <w:r w:rsidRPr="00E13244">
        <w:rPr>
          <w:rFonts w:ascii="Times New Roman" w:hAnsi="Times New Roman"/>
          <w:b/>
          <w:sz w:val="28"/>
          <w:szCs w:val="28"/>
        </w:rPr>
        <w:t>Дополнительная литература</w:t>
      </w:r>
      <w:r w:rsidR="00E05963" w:rsidRPr="00E13244">
        <w:rPr>
          <w:rFonts w:ascii="Times New Roman" w:hAnsi="Times New Roman"/>
          <w:b/>
          <w:sz w:val="28"/>
          <w:szCs w:val="28"/>
        </w:rPr>
        <w:t>:</w:t>
      </w:r>
    </w:p>
    <w:p w:rsidR="00C926F9" w:rsidRPr="005B58E1" w:rsidRDefault="00C926F9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Степанов Б.А., Технология плотничных, столярных, стекольных и паркетных работ: Учебник для нач. проф. образования/.5-е изд., – М.: Издательский центр «Академия», 2013.</w:t>
      </w:r>
    </w:p>
    <w:p w:rsidR="00C926F9" w:rsidRPr="005B58E1" w:rsidRDefault="00C926F9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Ивилян И.А., Кидалова Л.М. Технология плотничных, столярных, стекольных и паркетных работ: Практикум. Уч. пособие/2-е изд.,  – М.: Издательский центр «Академия», 2014.</w:t>
      </w:r>
    </w:p>
    <w:p w:rsidR="005B58E1" w:rsidRDefault="005B58E1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Соколов Г.К. Технология и организация строительства: учебник / Г.К.Соколов. – М.: Академия, 2014.</w:t>
      </w:r>
    </w:p>
    <w:p w:rsidR="00C926F9" w:rsidRDefault="005B58E1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5B58E1">
        <w:rPr>
          <w:sz w:val="28"/>
          <w:szCs w:val="28"/>
        </w:rPr>
        <w:t>Шульженко Н.А., Шульженко С.Н., Извольский В. В. Технология и организация строительства: учебное пособие.– М.: Академия, 2010.</w:t>
      </w:r>
    </w:p>
    <w:p w:rsidR="00C926F9" w:rsidRDefault="00C926F9" w:rsidP="00C926F9">
      <w:pPr>
        <w:pStyle w:val="msonormalcxspmiddle"/>
        <w:numPr>
          <w:ilvl w:val="0"/>
          <w:numId w:val="30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C926F9">
        <w:rPr>
          <w:sz w:val="28"/>
          <w:szCs w:val="28"/>
        </w:rPr>
        <w:t>Куликов О.Н., Ролин Е.И. Охрана труда в строительстве : учебник для нач. проф. образования/. 5-еизд., перераб. и доп. - М: издательский центр «Академия», 2010.</w:t>
      </w:r>
    </w:p>
    <w:p w:rsidR="00CA31D6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A31D6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CA31D6">
        <w:rPr>
          <w:b/>
          <w:sz w:val="28"/>
          <w:szCs w:val="28"/>
        </w:rPr>
        <w:t>Электронные издания (электронные ресурсы)</w:t>
      </w:r>
    </w:p>
    <w:p w:rsidR="00CA31D6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CA31D6" w:rsidRPr="00C926F9" w:rsidRDefault="00CA31D6" w:rsidP="00CA31D6">
      <w:pPr>
        <w:pStyle w:val="msonormalcxspmiddle"/>
        <w:tabs>
          <w:tab w:val="left" w:pos="1134"/>
        </w:tabs>
        <w:suppressAutoHyphens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A31D6">
        <w:rPr>
          <w:sz w:val="28"/>
          <w:szCs w:val="28"/>
        </w:rPr>
        <w:t>Электронный учебно-методический комплект «Маляр строительный»</w:t>
      </w:r>
    </w:p>
    <w:p w:rsidR="00605FBA" w:rsidRDefault="00605FBA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rFonts w:eastAsia="Courier New"/>
          <w:spacing w:val="0"/>
          <w:sz w:val="28"/>
          <w:szCs w:val="28"/>
        </w:rPr>
      </w:pPr>
    </w:p>
    <w:p w:rsidR="000E7497" w:rsidRPr="00CA31D6" w:rsidRDefault="00CA31D6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4"/>
        </w:rPr>
      </w:pPr>
      <w:r w:rsidRPr="00CA31D6">
        <w:rPr>
          <w:b/>
          <w:sz w:val="28"/>
          <w:szCs w:val="24"/>
        </w:rPr>
        <w:t>Электронно-библиотечные системы</w:t>
      </w:r>
    </w:p>
    <w:p w:rsidR="000E7497" w:rsidRDefault="000E7497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090471">
        <w:rPr>
          <w:sz w:val="28"/>
          <w:szCs w:val="28"/>
        </w:rPr>
        <w:t>1.</w:t>
      </w:r>
      <w:r w:rsidRPr="00090471">
        <w:rPr>
          <w:sz w:val="28"/>
          <w:szCs w:val="28"/>
        </w:rPr>
        <w:tab/>
        <w:t>ЭБС издательств</w:t>
      </w:r>
      <w:r>
        <w:rPr>
          <w:sz w:val="28"/>
          <w:szCs w:val="28"/>
        </w:rPr>
        <w:t xml:space="preserve">а «Лань» </w:t>
      </w:r>
      <w:hyperlink r:id="rId8" w:history="1">
        <w:r w:rsidRPr="002566D2">
          <w:rPr>
            <w:rStyle w:val="a3"/>
            <w:sz w:val="28"/>
            <w:szCs w:val="28"/>
          </w:rPr>
          <w:t>https://e.lanbook.com/</w:t>
        </w:r>
      </w:hyperlink>
    </w:p>
    <w:p w:rsidR="000E7497" w:rsidRDefault="000E7497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090471">
        <w:rPr>
          <w:sz w:val="28"/>
          <w:szCs w:val="28"/>
        </w:rPr>
        <w:t>2.</w:t>
      </w:r>
      <w:r w:rsidRPr="00090471">
        <w:rPr>
          <w:sz w:val="28"/>
          <w:szCs w:val="28"/>
        </w:rPr>
        <w:tab/>
        <w:t xml:space="preserve">ЭБС издательства «Юрайт» </w:t>
      </w:r>
      <w:hyperlink r:id="rId9" w:history="1">
        <w:r w:rsidRPr="00576128">
          <w:rPr>
            <w:rStyle w:val="a3"/>
            <w:sz w:val="28"/>
            <w:szCs w:val="28"/>
          </w:rPr>
          <w:t>https://biblio-online.ru/</w:t>
        </w:r>
      </w:hyperlink>
    </w:p>
    <w:p w:rsidR="0082133B" w:rsidRPr="00276E17" w:rsidRDefault="00276E17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2133B" w:rsidRPr="00276E17">
        <w:rPr>
          <w:sz w:val="28"/>
          <w:szCs w:val="28"/>
        </w:rPr>
        <w:lastRenderedPageBreak/>
        <w:t>Приложение 1</w:t>
      </w:r>
    </w:p>
    <w:p w:rsidR="0082133B" w:rsidRPr="00276E17" w:rsidRDefault="0082133B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both"/>
        <w:rPr>
          <w:b/>
          <w:sz w:val="28"/>
          <w:szCs w:val="28"/>
        </w:rPr>
      </w:pPr>
    </w:p>
    <w:p w:rsidR="0082133B" w:rsidRPr="00276E17" w:rsidRDefault="00CA31D6" w:rsidP="00CA31D6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Оценочные средства</w:t>
      </w:r>
    </w:p>
    <w:p w:rsidR="000D2148" w:rsidRPr="00276E17" w:rsidRDefault="000D2148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ЭКЗАМЕНАЦИОННЫЙ БИЛЕТ № 1</w:t>
      </w:r>
    </w:p>
    <w:p w:rsidR="00CA31D6" w:rsidRPr="00CA31D6" w:rsidRDefault="00CA31D6" w:rsidP="00CA31D6">
      <w:pPr>
        <w:widowControl/>
        <w:spacing w:line="276" w:lineRule="auto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1. Вопрос (задание № 1.)</w:t>
      </w:r>
      <w:r w:rsidR="001A486A">
        <w:rPr>
          <w:rFonts w:ascii="Times New Roman" w:hAnsi="Times New Roman"/>
          <w:sz w:val="28"/>
          <w:szCs w:val="28"/>
        </w:rPr>
        <w:t xml:space="preserve"> </w:t>
      </w:r>
      <w:r w:rsidRPr="00CA31D6">
        <w:rPr>
          <w:rFonts w:ascii="Times New Roman" w:hAnsi="Times New Roman"/>
          <w:sz w:val="28"/>
          <w:szCs w:val="28"/>
        </w:rPr>
        <w:t>Сравнить малярные слои. Обоснуйте их назначение.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2. Вопрос (задание № 2.)</w:t>
      </w:r>
      <w:r w:rsidR="001A486A">
        <w:rPr>
          <w:rFonts w:ascii="Times New Roman" w:hAnsi="Times New Roman"/>
          <w:sz w:val="28"/>
          <w:szCs w:val="28"/>
        </w:rPr>
        <w:t xml:space="preserve"> </w:t>
      </w:r>
      <w:r w:rsidRPr="00CA31D6">
        <w:rPr>
          <w:rFonts w:ascii="Times New Roman" w:hAnsi="Times New Roman"/>
          <w:sz w:val="28"/>
          <w:szCs w:val="28"/>
        </w:rPr>
        <w:t>Назначение и принципы работы строительного миксера и ручного краскопульта.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 Практическое задание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Задача. Выполнить окраску оштукатуренной поверхности потолка длиной 8 м, шириной 5 м.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3.1. Обоснуйте выбор инструментов и приспособлений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3.2. Обоснуйте выбор материалов для подготовки и окраски потолка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3.3. Сравните малярные покрытия по качеству.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Инструкция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1. Внимательно прочитайте задание.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2. Последовательность и условия выполнения задания: после ответов на теоретические вопросы экзаменационных билетов, выполнить практическое задание.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3. Для выполнения практического задания необходим персональный компьютер. Работу выполнять с соблюдением правил электробезопасности и техники безопасности на рабочем месте.</w:t>
      </w:r>
    </w:p>
    <w:p w:rsidR="00CA31D6" w:rsidRPr="00CA31D6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4. При выполнении задания можно пользоваться: интернет-ресурсом, унифицированными формами, материалом учебной практики</w:t>
      </w:r>
    </w:p>
    <w:p w:rsidR="00D8612C" w:rsidRPr="00276E17" w:rsidRDefault="00CA31D6" w:rsidP="00CA31D6">
      <w:pPr>
        <w:widowControl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A31D6">
        <w:rPr>
          <w:rFonts w:ascii="Times New Roman" w:hAnsi="Times New Roman"/>
          <w:sz w:val="28"/>
          <w:szCs w:val="28"/>
        </w:rPr>
        <w:t>5. Максимальное время выполнения задания — 20 минут.</w:t>
      </w:r>
    </w:p>
    <w:p w:rsidR="00D8612C" w:rsidRDefault="00D8612C" w:rsidP="00D8612C">
      <w:pPr>
        <w:widowControl/>
        <w:spacing w:line="276" w:lineRule="auto"/>
        <w:rPr>
          <w:rFonts w:ascii="Times New Roman" w:hAnsi="Times New Roman"/>
        </w:rPr>
      </w:pPr>
    </w:p>
    <w:p w:rsidR="00CA31D6" w:rsidRDefault="00CA31D6" w:rsidP="00CA31D6">
      <w:pPr>
        <w:widowControl/>
        <w:spacing w:line="276" w:lineRule="auto"/>
        <w:jc w:val="center"/>
        <w:rPr>
          <w:rFonts w:ascii="Times New Roman" w:hAnsi="Times New Roman"/>
          <w:bCs/>
          <w:sz w:val="28"/>
        </w:rPr>
      </w:pPr>
      <w:r w:rsidRPr="00CA31D6">
        <w:rPr>
          <w:rFonts w:ascii="Times New Roman" w:hAnsi="Times New Roman"/>
          <w:bCs/>
          <w:sz w:val="28"/>
        </w:rPr>
        <w:t>ЭКЗАМЕНАЦИОННЫЙ БИЛЕТ № 2</w:t>
      </w:r>
    </w:p>
    <w:p w:rsidR="00CA31D6" w:rsidRPr="00CA31D6" w:rsidRDefault="00CA31D6" w:rsidP="00CA31D6">
      <w:pPr>
        <w:widowControl/>
        <w:spacing w:line="276" w:lineRule="auto"/>
        <w:jc w:val="center"/>
        <w:rPr>
          <w:rFonts w:ascii="Times New Roman" w:hAnsi="Times New Roman"/>
          <w:sz w:val="28"/>
        </w:rPr>
      </w:pP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1. Вопрос (задание № 1.)</w:t>
      </w:r>
      <w:r w:rsidR="001A486A">
        <w:rPr>
          <w:rFonts w:ascii="Times New Roman" w:hAnsi="Times New Roman"/>
          <w:sz w:val="28"/>
        </w:rPr>
        <w:t xml:space="preserve"> </w:t>
      </w:r>
      <w:r w:rsidRPr="00CA31D6">
        <w:rPr>
          <w:rFonts w:ascii="Times New Roman" w:hAnsi="Times New Roman"/>
          <w:sz w:val="28"/>
        </w:rPr>
        <w:t>Обоснуйте применение лесов и подмостей при выполнении малярных работ. Перечислите правила безопасности при их применении.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2. Вопрос (задание № 2.)</w:t>
      </w:r>
      <w:r w:rsidR="001A486A">
        <w:rPr>
          <w:rFonts w:ascii="Times New Roman" w:hAnsi="Times New Roman"/>
          <w:sz w:val="28"/>
        </w:rPr>
        <w:t xml:space="preserve"> </w:t>
      </w:r>
      <w:r w:rsidRPr="00CA31D6">
        <w:rPr>
          <w:rFonts w:ascii="Times New Roman" w:hAnsi="Times New Roman"/>
          <w:sz w:val="28"/>
        </w:rPr>
        <w:t>Особенности подготовки и окраски металлических поверхностей неводными составами.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lastRenderedPageBreak/>
        <w:t>3. Практическое задание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Задача. Укажите дефекты окрашенных поверхностей: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3.1. Причины их появления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3.2. Технологию устранения дефектов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3.3. Перечислите инструменты и безопасные приёмы выполнения работ</w:t>
      </w:r>
    </w:p>
    <w:p w:rsid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bCs/>
          <w:iCs/>
          <w:sz w:val="28"/>
        </w:rPr>
      </w:pP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bCs/>
          <w:iCs/>
          <w:sz w:val="28"/>
        </w:rPr>
        <w:t>Инструкция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1. Внимательно прочитайте задание.</w:t>
      </w:r>
      <w:r w:rsidRPr="00CA31D6">
        <w:rPr>
          <w:rFonts w:ascii="Times New Roman" w:hAnsi="Times New Roman"/>
          <w:sz w:val="28"/>
        </w:rPr>
        <w:br/>
        <w:t>2. Последовательность и условия выполнения задания: после ответов на теоретические вопросы экзаменационных билетов, выполнить практическое задание.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3. Для выполнения практического задания необходим персональный компьютер. Работу выполнять с соблюдением правил электробезопасности и техники безопасности на рабочем месте.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4. При выполнении задания можно пользоваться: интернет-ресурсом, унифицированными формами, материалом учебной практики</w:t>
      </w:r>
    </w:p>
    <w:p w:rsidR="00CA31D6" w:rsidRPr="00CA31D6" w:rsidRDefault="00CA31D6" w:rsidP="00CA31D6">
      <w:pPr>
        <w:widowControl/>
        <w:spacing w:line="276" w:lineRule="auto"/>
        <w:jc w:val="both"/>
        <w:rPr>
          <w:rFonts w:ascii="Times New Roman" w:hAnsi="Times New Roman"/>
          <w:sz w:val="28"/>
        </w:rPr>
      </w:pPr>
      <w:r w:rsidRPr="00CA31D6">
        <w:rPr>
          <w:rFonts w:ascii="Times New Roman" w:hAnsi="Times New Roman"/>
          <w:sz w:val="28"/>
        </w:rPr>
        <w:t>5. Максимальное время выполнения задания — 20 минут.</w:t>
      </w:r>
    </w:p>
    <w:p w:rsidR="00D8612C" w:rsidRDefault="00D8612C" w:rsidP="00D8612C">
      <w:pPr>
        <w:widowControl/>
        <w:spacing w:line="276" w:lineRule="auto"/>
        <w:rPr>
          <w:rFonts w:ascii="Times New Roman" w:hAnsi="Times New Roman"/>
        </w:rPr>
      </w:pPr>
    </w:p>
    <w:tbl>
      <w:tblPr>
        <w:tblW w:w="990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7"/>
        <w:gridCol w:w="6833"/>
      </w:tblGrid>
      <w:tr w:rsidR="00CA31D6" w:rsidRPr="00CA31D6" w:rsidTr="00CA31D6">
        <w:trPr>
          <w:tblCellSpacing w:w="15" w:type="dxa"/>
        </w:trPr>
        <w:tc>
          <w:tcPr>
            <w:tcW w:w="9330" w:type="dxa"/>
            <w:gridSpan w:val="2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ЭКЗАМЕНАЦИОННЫЙ БИЛЕТ № 3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1. Вопрос (задание № 1.)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Последовательность технологических операций при подготовке и окраске деревянных поверхностей..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2. Вопрос (задание № 2.)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Составить сравнительный анализ применения ручного и электрического краскопульта.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3. Практическое задание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Задача. </w:t>
            </w: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В кирпичном доме выполнить улучшенную окраску. Размеры комнаты: длина 8 м, ширина 7 м, высота 3м; два окна 1,5 х 1,5 м, дверь 2,1х1,2м: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3.1. Составить технологическую последовательность выполнения работ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color w:val="181818"/>
                <w:sz w:val="27"/>
                <w:szCs w:val="27"/>
              </w:rPr>
              <w:t>3.2.Определить расход грунтовки, шпатлёвки и краски.</w:t>
            </w:r>
          </w:p>
        </w:tc>
      </w:tr>
      <w:tr w:rsidR="00CA31D6" w:rsidRPr="00CA31D6" w:rsidTr="00CA31D6">
        <w:trPr>
          <w:tblCellSpacing w:w="15" w:type="dxa"/>
        </w:trPr>
        <w:tc>
          <w:tcPr>
            <w:tcW w:w="286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</w:rPr>
              <w:t>Инструкция</w:t>
            </w:r>
          </w:p>
        </w:tc>
        <w:tc>
          <w:tcPr>
            <w:tcW w:w="6255" w:type="dxa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</w:p>
        </w:tc>
      </w:tr>
      <w:tr w:rsidR="00CA31D6" w:rsidRPr="00CA31D6" w:rsidTr="00CA31D6">
        <w:trPr>
          <w:tblCellSpacing w:w="15" w:type="dxa"/>
        </w:trPr>
        <w:tc>
          <w:tcPr>
            <w:tcW w:w="9330" w:type="dxa"/>
            <w:gridSpan w:val="2"/>
            <w:shd w:val="clear" w:color="auto" w:fill="FFFFFF"/>
            <w:hideMark/>
          </w:tcPr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1. Внимательно прочитайте задание.</w:t>
            </w: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  <w:t>2. Последовательность и условия выполнения задания: после ответов на теоретические вопросы экзаменационных билетов, выполнить практическое задание.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3. Для выполнения практического задания необходим персональный компьютер. Работу выполнять с соблюдением правил электробезопасности и техники безопасности на рабочем месте.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4. При выполнении задания можно пользоваться: интернет-ресурсом, унифицированными формами, материалом учебной практики</w:t>
            </w:r>
          </w:p>
          <w:p w:rsidR="00CA31D6" w:rsidRPr="00CA31D6" w:rsidRDefault="00CA31D6" w:rsidP="00CA31D6">
            <w:pPr>
              <w:widowControl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CA31D6">
              <w:rPr>
                <w:rFonts w:ascii="Times New Roman" w:eastAsia="Times New Roman" w:hAnsi="Times New Roman" w:cs="Times New Roman"/>
                <w:sz w:val="27"/>
                <w:szCs w:val="27"/>
              </w:rPr>
              <w:t>5. Максимальное время выполнения задания — 20 минут.</w:t>
            </w:r>
          </w:p>
        </w:tc>
      </w:tr>
    </w:tbl>
    <w:p w:rsidR="007E58FC" w:rsidRDefault="007E58FC" w:rsidP="001A486A">
      <w:pPr>
        <w:jc w:val="center"/>
        <w:rPr>
          <w:sz w:val="28"/>
          <w:szCs w:val="28"/>
        </w:rPr>
      </w:pPr>
    </w:p>
    <w:p w:rsidR="001A486A" w:rsidRPr="001A486A" w:rsidRDefault="001A486A" w:rsidP="001A486A">
      <w:pPr>
        <w:jc w:val="right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A486A" w:rsidRDefault="001A486A" w:rsidP="001A486A">
      <w:pPr>
        <w:jc w:val="right"/>
        <w:rPr>
          <w:sz w:val="28"/>
          <w:szCs w:val="28"/>
        </w:rPr>
      </w:pP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 xml:space="preserve">Задание для демонстрационного экзамена по комплекту 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оценочной документации № 1.3 по компетенции №22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«Малярные и декоративные работы»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(Образец)</w:t>
      </w:r>
    </w:p>
    <w:p w:rsidR="001A486A" w:rsidRPr="001A486A" w:rsidRDefault="001A486A" w:rsidP="001A48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Модули с описанием работ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Модуль А. Начало работ, приемка материально-технической базы (МТБ).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Приемка  МТБ: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оборудования,  инструмента,  материала  по  имеющимся документам,  описывающим  количество  и  основные  характеристики  базы.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Использовать  бланк  дефектной  ведомости.   Участнику  предоставляются  списки оборудования, инструментов, материалов.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Размеры.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Измерение с помощью рулетки, уровня, лазерного уровня. Проверка размеров  стенда  на  соответствие  чертежу.  Использовать  бланк  дефектной ведомости.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Качество поверхности.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Должно быть зашпатлевано финишной шпатлевкой, ошкурено и загрунтовано. Не иметь изъянов и выбоин, царапин и наплывов. Углы внутренние и внешние проклеены серпянкой и шпатлеваны. Визуальный осмотр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>разно  тон  основания,  бугры,  выбоины,  не  укрытое  шпатлевкой  основание, конструкция, серпянка и т.д. Применить для правильного осмотра боковой свет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 xml:space="preserve">путем  установки  прожектора  сбоку  основания.  Использовать  бланк  дефектной ведомости.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Ревизия.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Проводите  ревизию  материала  согласно  списка  материала  и оборудования. Если нет возможности восполнить не достающее, но в дефектной ведомости это указанно, то комиссия не станет снимать балы, а вы продолжаете выполнения  задания  с  имающимися  ресурсами.  Согласно  инфраструктурному Листу. </w:t>
      </w:r>
    </w:p>
    <w:p w:rsid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Составление  дефектной  ведомости.</w:t>
      </w:r>
      <w:r w:rsidRPr="001A486A">
        <w:rPr>
          <w:rFonts w:ascii="Times New Roman" w:hAnsi="Times New Roman" w:cs="Times New Roman"/>
          <w:sz w:val="28"/>
          <w:szCs w:val="28"/>
        </w:rPr>
        <w:t xml:space="preserve">  В  случае  несоответствия  заполняете дефектную  ведомость  с  указанием  позиций  не  соответствующим  требованием, номера команды, ФИО участников. Комиссия зачтен этот факт и не станет снимать баллы,  за  недочеты,  вызванные  указанными  в  акте  позиции  несоответствия подготовке. Использовать бланк дефектной ведомости.</w:t>
      </w:r>
    </w:p>
    <w:p w:rsid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Модуль D. Повторение заданных фактур.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Модуль  выполняется  на  заранее  подготовленных  планшетах  2  шт.  Размер рабочей поверхности составляет 400*600мм. Поверхность планшета должна быть предварительно  подготовлена,  грунтована  и  покрашена  2-мя  слоями  ВД  АК.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Фактуры  обязательны  к  повторению  в  соответствии  с  образцами  (выкрасами, предоставленными экспертами). Эксперты готовят 2 образца </w:t>
      </w:r>
      <w:r w:rsidRPr="001A486A">
        <w:rPr>
          <w:rFonts w:ascii="Times New Roman" w:hAnsi="Times New Roman" w:cs="Times New Roman"/>
          <w:sz w:val="28"/>
          <w:szCs w:val="28"/>
        </w:rPr>
        <w:lastRenderedPageBreak/>
        <w:t xml:space="preserve">(выкраса) в день С-1 из  любых  декоративных  материалов  в  рамках  ИЛ  (инфраструктурного  листа). 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Следует продумать выбор материалов и техник нанесения для достижения точного соответствия выкрасам экспертов.</w:t>
      </w:r>
    </w:p>
    <w:p w:rsidR="001A486A" w:rsidRP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Участник должен:</w:t>
      </w:r>
    </w:p>
    <w:p w:rsidR="001A486A" w:rsidRPr="001A486A" w:rsidRDefault="001A486A" w:rsidP="001A486A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 xml:space="preserve">согласно  предоставленному экспертами выкрасу, в точности повторить предложенные  фактуры  и  цветовые  решения  образца,  показать  послойность нанесения декоративной штукатурки; </w:t>
      </w:r>
    </w:p>
    <w:p w:rsidR="001A486A" w:rsidRPr="001A486A" w:rsidRDefault="001A486A" w:rsidP="001A486A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подписать планшеты на обратной стороне. Должно быть указано: ФИО участника, номер стенда, используемые материалы, используемый инструмент.</w:t>
      </w:r>
    </w:p>
    <w:p w:rsidR="001A486A" w:rsidRPr="001A486A" w:rsidRDefault="001A486A" w:rsidP="001A486A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использовать малярную ленту 50 мм для отбивки рамки планшета</w:t>
      </w:r>
    </w:p>
    <w:p w:rsidR="001A486A" w:rsidRDefault="001A486A" w:rsidP="001A486A">
      <w:pPr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Время на выполнение задания - примерно 2 часа.</w:t>
      </w:r>
    </w:p>
    <w:p w:rsidR="001A486A" w:rsidRDefault="001A486A" w:rsidP="001A48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86A" w:rsidRPr="001A486A" w:rsidRDefault="001A486A" w:rsidP="001A4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86A">
        <w:rPr>
          <w:rFonts w:ascii="Times New Roman" w:hAnsi="Times New Roman" w:cs="Times New Roman"/>
          <w:b/>
          <w:sz w:val="28"/>
          <w:szCs w:val="28"/>
        </w:rPr>
        <w:t>Модуль F. Жесткая фреска (дизайн и надпись).</w:t>
      </w:r>
    </w:p>
    <w:p w:rsidR="001A486A" w:rsidRDefault="001A486A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86A">
        <w:rPr>
          <w:rFonts w:ascii="Times New Roman" w:hAnsi="Times New Roman" w:cs="Times New Roman"/>
          <w:sz w:val="28"/>
          <w:szCs w:val="28"/>
        </w:rPr>
        <w:t>Размеры  модуля  и  место  расположения  указаны  в  задании  (на  чертеже) 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>поверхность F.  Размеры рабочей поверхности – 800х1400 мм. Все исходные 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>фрески  предоставляются  в  рамках  ИЛ.  Распределение  цветов  при  окрашивании фрески  должно  соответствовать  цветовой  схеме  на  эскизе.  Надпись  «Россия»,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86A">
        <w:rPr>
          <w:rFonts w:ascii="Times New Roman" w:hAnsi="Times New Roman" w:cs="Times New Roman"/>
          <w:sz w:val="28"/>
          <w:szCs w:val="28"/>
        </w:rPr>
        <w:t xml:space="preserve">предоставляются  в  масштабе  1:1,  на  клеящейся  трафаретной  пленке,  и  должны быть  переведены  на  плоскость  и  окрашены  в  цвет,  соответствующий  эскизу (чертежу).  Логотип  «Worldskills  Russia»  тоже  является  частью  дизайна  и предоставляется  в  масштабе  1:1  в  виде  стикера  (наклейки).  </w:t>
      </w:r>
    </w:p>
    <w:p w:rsidR="001A486A" w:rsidRPr="001A486A" w:rsidRDefault="00416722" w:rsidP="001A48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CE5">
        <w:rPr>
          <w:noProof/>
        </w:rPr>
        <w:drawing>
          <wp:inline distT="0" distB="0" distL="0" distR="0">
            <wp:extent cx="5229225" cy="42481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86A" w:rsidRPr="001A486A" w:rsidSect="001A486A">
      <w:footerReference w:type="even" r:id="rId11"/>
      <w:footerReference w:type="default" r:id="rId12"/>
      <w:type w:val="continuous"/>
      <w:pgSz w:w="11906" w:h="16838"/>
      <w:pgMar w:top="1134" w:right="851" w:bottom="1134" w:left="170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20F" w:rsidRDefault="0042120F">
      <w:r>
        <w:separator/>
      </w:r>
    </w:p>
  </w:endnote>
  <w:endnote w:type="continuationSeparator" w:id="0">
    <w:p w:rsidR="0042120F" w:rsidRDefault="00421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2C" w:rsidRDefault="00D8612C" w:rsidP="00422618">
    <w:pPr>
      <w:pStyle w:val="af8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416722">
      <w:rPr>
        <w:rStyle w:val="aff1"/>
        <w:noProof/>
      </w:rPr>
      <w:t>10</w:t>
    </w:r>
    <w:r>
      <w:rPr>
        <w:rStyle w:val="aff1"/>
      </w:rPr>
      <w:fldChar w:fldCharType="end"/>
    </w:r>
  </w:p>
  <w:p w:rsidR="00D8612C" w:rsidRDefault="00D8612C" w:rsidP="00422618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2C" w:rsidRDefault="00D8612C" w:rsidP="00422618">
    <w:pPr>
      <w:pStyle w:val="af8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 w:rsidR="00416722">
      <w:rPr>
        <w:rStyle w:val="aff1"/>
        <w:noProof/>
      </w:rPr>
      <w:t>11</w:t>
    </w:r>
    <w:r>
      <w:rPr>
        <w:rStyle w:val="aff1"/>
      </w:rPr>
      <w:fldChar w:fldCharType="end"/>
    </w:r>
  </w:p>
  <w:p w:rsidR="00D8612C" w:rsidRDefault="00D8612C" w:rsidP="00422618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20F" w:rsidRDefault="0042120F">
      <w:r>
        <w:separator/>
      </w:r>
    </w:p>
  </w:footnote>
  <w:footnote w:type="continuationSeparator" w:id="0">
    <w:p w:rsidR="0042120F" w:rsidRDefault="004212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358C"/>
    <w:multiLevelType w:val="hybridMultilevel"/>
    <w:tmpl w:val="0D6E7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1B8F"/>
    <w:multiLevelType w:val="multilevel"/>
    <w:tmpl w:val="7DE892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cs="Times New Roman"/>
        <w:color w:val="000000"/>
      </w:rPr>
    </w:lvl>
    <w:lvl w:ilvl="2">
      <w:start w:val="2"/>
      <w:numFmt w:val="decimal"/>
      <w:isLgl/>
      <w:lvlText w:val="%1.%2.%3."/>
      <w:lvlJc w:val="left"/>
      <w:pPr>
        <w:ind w:left="1140" w:hanging="780"/>
      </w:pPr>
      <w:rPr>
        <w:rFonts w:cs="Times New Roman"/>
        <w:color w:val="000000"/>
      </w:rPr>
    </w:lvl>
    <w:lvl w:ilvl="3">
      <w:start w:val="3"/>
      <w:numFmt w:val="decimal"/>
      <w:isLgl/>
      <w:lvlText w:val="%1.%2.%3.%4."/>
      <w:lvlJc w:val="left"/>
      <w:pPr>
        <w:ind w:left="1140" w:hanging="780"/>
      </w:pPr>
      <w:rPr>
        <w:rFonts w:cs="Times New Roman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color w:val="000000"/>
      </w:rPr>
    </w:lvl>
  </w:abstractNum>
  <w:abstractNum w:abstractNumId="2" w15:restartNumberingAfterBreak="0">
    <w:nsid w:val="0A36691E"/>
    <w:multiLevelType w:val="hybridMultilevel"/>
    <w:tmpl w:val="D236F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0454FF3"/>
    <w:multiLevelType w:val="hybridMultilevel"/>
    <w:tmpl w:val="C06EEA68"/>
    <w:lvl w:ilvl="0" w:tplc="3FA2A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 w15:restartNumberingAfterBreak="0">
    <w:nsid w:val="14F0757C"/>
    <w:multiLevelType w:val="multilevel"/>
    <w:tmpl w:val="8D662E0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6" w15:restartNumberingAfterBreak="0">
    <w:nsid w:val="18DC68E5"/>
    <w:multiLevelType w:val="hybridMultilevel"/>
    <w:tmpl w:val="EF20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EC4D84"/>
    <w:multiLevelType w:val="hybridMultilevel"/>
    <w:tmpl w:val="10F6F0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49252A"/>
    <w:multiLevelType w:val="hybridMultilevel"/>
    <w:tmpl w:val="087A8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E62BC6"/>
    <w:multiLevelType w:val="hybridMultilevel"/>
    <w:tmpl w:val="01BE2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3B37EA"/>
    <w:multiLevelType w:val="multilevel"/>
    <w:tmpl w:val="0616FA78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3B87BE2"/>
    <w:multiLevelType w:val="hybridMultilevel"/>
    <w:tmpl w:val="D638C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5A6F7E"/>
    <w:multiLevelType w:val="hybridMultilevel"/>
    <w:tmpl w:val="20443EB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BD6283"/>
    <w:multiLevelType w:val="hybridMultilevel"/>
    <w:tmpl w:val="F0F0BED8"/>
    <w:lvl w:ilvl="0" w:tplc="FE3E5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765B7"/>
    <w:multiLevelType w:val="hybridMultilevel"/>
    <w:tmpl w:val="5F0E3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DA84B51E">
      <w:numFmt w:val="bullet"/>
      <w:lvlText w:val=""/>
      <w:lvlJc w:val="left"/>
      <w:pPr>
        <w:ind w:left="2374" w:hanging="585"/>
      </w:pPr>
      <w:rPr>
        <w:rFonts w:ascii="Times New Roman" w:eastAsia="Courier New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0B41AD1"/>
    <w:multiLevelType w:val="singleLevel"/>
    <w:tmpl w:val="5978E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31C056D9"/>
    <w:multiLevelType w:val="hybridMultilevel"/>
    <w:tmpl w:val="F1805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B2708"/>
    <w:multiLevelType w:val="hybridMultilevel"/>
    <w:tmpl w:val="E5EE9F12"/>
    <w:lvl w:ilvl="0" w:tplc="A15CEF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7E925AB"/>
    <w:multiLevelType w:val="hybridMultilevel"/>
    <w:tmpl w:val="A64A095C"/>
    <w:lvl w:ilvl="0" w:tplc="3FA2A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E4062B8"/>
    <w:multiLevelType w:val="hybridMultilevel"/>
    <w:tmpl w:val="8AE876B6"/>
    <w:lvl w:ilvl="0" w:tplc="6B52C9C4">
      <w:start w:val="1"/>
      <w:numFmt w:val="bullet"/>
      <w:lvlText w:val="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838FA"/>
    <w:multiLevelType w:val="hybridMultilevel"/>
    <w:tmpl w:val="168A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841A14"/>
    <w:multiLevelType w:val="hybridMultilevel"/>
    <w:tmpl w:val="5EAE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F43FD9"/>
    <w:multiLevelType w:val="hybridMultilevel"/>
    <w:tmpl w:val="6E0638D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72B74"/>
    <w:multiLevelType w:val="hybridMultilevel"/>
    <w:tmpl w:val="5F54A6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43CF"/>
    <w:multiLevelType w:val="hybridMultilevel"/>
    <w:tmpl w:val="34AAC2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8385D1F"/>
    <w:multiLevelType w:val="hybridMultilevel"/>
    <w:tmpl w:val="8540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1A3BAB"/>
    <w:multiLevelType w:val="hybridMultilevel"/>
    <w:tmpl w:val="B0124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D6B08"/>
    <w:multiLevelType w:val="hybridMultilevel"/>
    <w:tmpl w:val="DCB2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256A2"/>
    <w:multiLevelType w:val="hybridMultilevel"/>
    <w:tmpl w:val="855A6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73240"/>
    <w:multiLevelType w:val="hybridMultilevel"/>
    <w:tmpl w:val="1186B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D102C72"/>
    <w:multiLevelType w:val="hybridMultilevel"/>
    <w:tmpl w:val="9634BDFA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6472D"/>
    <w:multiLevelType w:val="hybridMultilevel"/>
    <w:tmpl w:val="93A6EFC8"/>
    <w:lvl w:ilvl="0" w:tplc="3FA2A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730252E"/>
    <w:multiLevelType w:val="hybridMultilevel"/>
    <w:tmpl w:val="08002606"/>
    <w:lvl w:ilvl="0" w:tplc="FE3E52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310B19"/>
    <w:multiLevelType w:val="hybridMultilevel"/>
    <w:tmpl w:val="E318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1C0062"/>
    <w:multiLevelType w:val="hybridMultilevel"/>
    <w:tmpl w:val="9CCCE9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377B4F"/>
    <w:multiLevelType w:val="hybridMultilevel"/>
    <w:tmpl w:val="D60AB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72668"/>
    <w:multiLevelType w:val="hybridMultilevel"/>
    <w:tmpl w:val="49C6C7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</w:num>
  <w:num w:numId="5">
    <w:abstractNumId w:val="25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19"/>
  </w:num>
  <w:num w:numId="17">
    <w:abstractNumId w:val="6"/>
  </w:num>
  <w:num w:numId="18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5"/>
  </w:num>
  <w:num w:numId="20">
    <w:abstractNumId w:val="17"/>
  </w:num>
  <w:num w:numId="21">
    <w:abstractNumId w:val="4"/>
  </w:num>
  <w:num w:numId="22">
    <w:abstractNumId w:val="16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9"/>
  </w:num>
  <w:num w:numId="27">
    <w:abstractNumId w:val="27"/>
  </w:num>
  <w:num w:numId="28">
    <w:abstractNumId w:val="35"/>
  </w:num>
  <w:num w:numId="29">
    <w:abstractNumId w:val="23"/>
  </w:num>
  <w:num w:numId="30">
    <w:abstractNumId w:val="24"/>
  </w:num>
  <w:num w:numId="31">
    <w:abstractNumId w:val="26"/>
  </w:num>
  <w:num w:numId="32">
    <w:abstractNumId w:val="13"/>
  </w:num>
  <w:num w:numId="33">
    <w:abstractNumId w:val="32"/>
  </w:num>
  <w:num w:numId="34">
    <w:abstractNumId w:val="22"/>
  </w:num>
  <w:num w:numId="35">
    <w:abstractNumId w:val="0"/>
  </w:num>
  <w:num w:numId="36">
    <w:abstractNumId w:val="18"/>
  </w:num>
  <w:num w:numId="37">
    <w:abstractNumId w:val="30"/>
  </w:num>
  <w:num w:numId="38">
    <w:abstractNumId w:val="14"/>
  </w:num>
  <w:num w:numId="39">
    <w:abstractNumId w:val="3"/>
  </w:num>
  <w:num w:numId="40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3B"/>
    <w:rsid w:val="0000043B"/>
    <w:rsid w:val="00000825"/>
    <w:rsid w:val="00014ADD"/>
    <w:rsid w:val="00014B37"/>
    <w:rsid w:val="00015E17"/>
    <w:rsid w:val="0001678A"/>
    <w:rsid w:val="00027DFD"/>
    <w:rsid w:val="00032307"/>
    <w:rsid w:val="00036BE1"/>
    <w:rsid w:val="00041437"/>
    <w:rsid w:val="00050506"/>
    <w:rsid w:val="00057330"/>
    <w:rsid w:val="00065473"/>
    <w:rsid w:val="0007341E"/>
    <w:rsid w:val="000743E2"/>
    <w:rsid w:val="00074C38"/>
    <w:rsid w:val="0007600C"/>
    <w:rsid w:val="0007664A"/>
    <w:rsid w:val="000902AB"/>
    <w:rsid w:val="00090471"/>
    <w:rsid w:val="000906D5"/>
    <w:rsid w:val="000A486E"/>
    <w:rsid w:val="000B29BD"/>
    <w:rsid w:val="000C1663"/>
    <w:rsid w:val="000C2A7A"/>
    <w:rsid w:val="000C7FA4"/>
    <w:rsid w:val="000D2148"/>
    <w:rsid w:val="000E4F13"/>
    <w:rsid w:val="000E7497"/>
    <w:rsid w:val="000F0D04"/>
    <w:rsid w:val="001109A5"/>
    <w:rsid w:val="00110D3B"/>
    <w:rsid w:val="00111E6E"/>
    <w:rsid w:val="00112BC1"/>
    <w:rsid w:val="00123A78"/>
    <w:rsid w:val="001264C3"/>
    <w:rsid w:val="001264E3"/>
    <w:rsid w:val="00133C03"/>
    <w:rsid w:val="001344A7"/>
    <w:rsid w:val="00140D0A"/>
    <w:rsid w:val="00152E2E"/>
    <w:rsid w:val="0015558F"/>
    <w:rsid w:val="001671AC"/>
    <w:rsid w:val="00176A11"/>
    <w:rsid w:val="001923AF"/>
    <w:rsid w:val="00192994"/>
    <w:rsid w:val="001A2ABD"/>
    <w:rsid w:val="001A486A"/>
    <w:rsid w:val="001A68DA"/>
    <w:rsid w:val="001A69E2"/>
    <w:rsid w:val="001B0499"/>
    <w:rsid w:val="001B272D"/>
    <w:rsid w:val="001C1A42"/>
    <w:rsid w:val="001E4DA3"/>
    <w:rsid w:val="001F232F"/>
    <w:rsid w:val="001F24F9"/>
    <w:rsid w:val="001F3ED3"/>
    <w:rsid w:val="001F612A"/>
    <w:rsid w:val="001F67EC"/>
    <w:rsid w:val="001F7B4C"/>
    <w:rsid w:val="00206859"/>
    <w:rsid w:val="00216D93"/>
    <w:rsid w:val="00217FAB"/>
    <w:rsid w:val="00222B24"/>
    <w:rsid w:val="002410A5"/>
    <w:rsid w:val="00247463"/>
    <w:rsid w:val="00250375"/>
    <w:rsid w:val="00253D22"/>
    <w:rsid w:val="00254004"/>
    <w:rsid w:val="0025404F"/>
    <w:rsid w:val="002547CA"/>
    <w:rsid w:val="002548D3"/>
    <w:rsid w:val="00255DBE"/>
    <w:rsid w:val="00255E42"/>
    <w:rsid w:val="00267384"/>
    <w:rsid w:val="00276E17"/>
    <w:rsid w:val="002844F0"/>
    <w:rsid w:val="002A3DA7"/>
    <w:rsid w:val="002A41B9"/>
    <w:rsid w:val="002B2749"/>
    <w:rsid w:val="002B28D8"/>
    <w:rsid w:val="002C30A3"/>
    <w:rsid w:val="002D6104"/>
    <w:rsid w:val="002E2D70"/>
    <w:rsid w:val="002F3431"/>
    <w:rsid w:val="002F3BE3"/>
    <w:rsid w:val="002F6F37"/>
    <w:rsid w:val="00306C28"/>
    <w:rsid w:val="0031046C"/>
    <w:rsid w:val="00313A2B"/>
    <w:rsid w:val="00323EC9"/>
    <w:rsid w:val="00324999"/>
    <w:rsid w:val="00340376"/>
    <w:rsid w:val="00352007"/>
    <w:rsid w:val="003554CB"/>
    <w:rsid w:val="00356B57"/>
    <w:rsid w:val="00373459"/>
    <w:rsid w:val="00382BEA"/>
    <w:rsid w:val="00386B0B"/>
    <w:rsid w:val="003876D7"/>
    <w:rsid w:val="00392D60"/>
    <w:rsid w:val="003A1888"/>
    <w:rsid w:val="003C484B"/>
    <w:rsid w:val="003D2CDE"/>
    <w:rsid w:val="003D5105"/>
    <w:rsid w:val="003D61A9"/>
    <w:rsid w:val="00404416"/>
    <w:rsid w:val="00416722"/>
    <w:rsid w:val="00417654"/>
    <w:rsid w:val="0042120F"/>
    <w:rsid w:val="00422618"/>
    <w:rsid w:val="00422676"/>
    <w:rsid w:val="0042481D"/>
    <w:rsid w:val="004275AA"/>
    <w:rsid w:val="00436669"/>
    <w:rsid w:val="0044049B"/>
    <w:rsid w:val="00440E8A"/>
    <w:rsid w:val="00442AAF"/>
    <w:rsid w:val="00450B4B"/>
    <w:rsid w:val="00455CF3"/>
    <w:rsid w:val="004566FB"/>
    <w:rsid w:val="0046683C"/>
    <w:rsid w:val="00470A8D"/>
    <w:rsid w:val="00480507"/>
    <w:rsid w:val="0049321C"/>
    <w:rsid w:val="0049585C"/>
    <w:rsid w:val="004964B5"/>
    <w:rsid w:val="004A0171"/>
    <w:rsid w:val="004A58CF"/>
    <w:rsid w:val="004A70DA"/>
    <w:rsid w:val="004B38AF"/>
    <w:rsid w:val="004B7D6D"/>
    <w:rsid w:val="004C1361"/>
    <w:rsid w:val="004C15F0"/>
    <w:rsid w:val="004C53FD"/>
    <w:rsid w:val="004D21AE"/>
    <w:rsid w:val="004D48F1"/>
    <w:rsid w:val="004D59F7"/>
    <w:rsid w:val="004D6EDE"/>
    <w:rsid w:val="004E7362"/>
    <w:rsid w:val="004F3B0A"/>
    <w:rsid w:val="004F7A50"/>
    <w:rsid w:val="0050080B"/>
    <w:rsid w:val="0050115D"/>
    <w:rsid w:val="00511764"/>
    <w:rsid w:val="00512AA9"/>
    <w:rsid w:val="00513CFE"/>
    <w:rsid w:val="00515F0E"/>
    <w:rsid w:val="00551AE7"/>
    <w:rsid w:val="00560116"/>
    <w:rsid w:val="00587F14"/>
    <w:rsid w:val="00592AC6"/>
    <w:rsid w:val="00597EB6"/>
    <w:rsid w:val="005A2D3B"/>
    <w:rsid w:val="005A653E"/>
    <w:rsid w:val="005B49CB"/>
    <w:rsid w:val="005B58E1"/>
    <w:rsid w:val="005C5D80"/>
    <w:rsid w:val="005E0694"/>
    <w:rsid w:val="005E2038"/>
    <w:rsid w:val="005F157D"/>
    <w:rsid w:val="005F6106"/>
    <w:rsid w:val="00605FBA"/>
    <w:rsid w:val="006115F9"/>
    <w:rsid w:val="00611617"/>
    <w:rsid w:val="006136CA"/>
    <w:rsid w:val="006146C0"/>
    <w:rsid w:val="006329BA"/>
    <w:rsid w:val="00641B45"/>
    <w:rsid w:val="006542CC"/>
    <w:rsid w:val="00673AAA"/>
    <w:rsid w:val="00674579"/>
    <w:rsid w:val="00690625"/>
    <w:rsid w:val="00692B9E"/>
    <w:rsid w:val="00697A36"/>
    <w:rsid w:val="006E2DF7"/>
    <w:rsid w:val="006E309F"/>
    <w:rsid w:val="006F152A"/>
    <w:rsid w:val="006F5E39"/>
    <w:rsid w:val="006F6BB2"/>
    <w:rsid w:val="00700E38"/>
    <w:rsid w:val="007157B3"/>
    <w:rsid w:val="0072005D"/>
    <w:rsid w:val="00724C4E"/>
    <w:rsid w:val="007452B4"/>
    <w:rsid w:val="0075710D"/>
    <w:rsid w:val="00773DB4"/>
    <w:rsid w:val="007766A9"/>
    <w:rsid w:val="00777E43"/>
    <w:rsid w:val="00782341"/>
    <w:rsid w:val="00787B7A"/>
    <w:rsid w:val="00796880"/>
    <w:rsid w:val="007A1575"/>
    <w:rsid w:val="007A5978"/>
    <w:rsid w:val="007B3806"/>
    <w:rsid w:val="007C709A"/>
    <w:rsid w:val="007D0B51"/>
    <w:rsid w:val="007D4F73"/>
    <w:rsid w:val="007E5525"/>
    <w:rsid w:val="007E58FC"/>
    <w:rsid w:val="0080569E"/>
    <w:rsid w:val="0080710B"/>
    <w:rsid w:val="0082006B"/>
    <w:rsid w:val="0082133B"/>
    <w:rsid w:val="00821C4E"/>
    <w:rsid w:val="00824985"/>
    <w:rsid w:val="00825BD8"/>
    <w:rsid w:val="00825C13"/>
    <w:rsid w:val="0083356C"/>
    <w:rsid w:val="008463F4"/>
    <w:rsid w:val="008650ED"/>
    <w:rsid w:val="00865DAE"/>
    <w:rsid w:val="00871C73"/>
    <w:rsid w:val="00881001"/>
    <w:rsid w:val="00883940"/>
    <w:rsid w:val="008916CC"/>
    <w:rsid w:val="008A39EE"/>
    <w:rsid w:val="008B02F7"/>
    <w:rsid w:val="008C0F76"/>
    <w:rsid w:val="008C666D"/>
    <w:rsid w:val="008D09BE"/>
    <w:rsid w:val="008E1C9C"/>
    <w:rsid w:val="008F06B3"/>
    <w:rsid w:val="008F1270"/>
    <w:rsid w:val="008F2F48"/>
    <w:rsid w:val="008F39D1"/>
    <w:rsid w:val="0091308A"/>
    <w:rsid w:val="00917D98"/>
    <w:rsid w:val="009204BA"/>
    <w:rsid w:val="009223C5"/>
    <w:rsid w:val="00925FE0"/>
    <w:rsid w:val="00935872"/>
    <w:rsid w:val="00944543"/>
    <w:rsid w:val="00953069"/>
    <w:rsid w:val="009770E7"/>
    <w:rsid w:val="00981BCC"/>
    <w:rsid w:val="009922AE"/>
    <w:rsid w:val="009A50C5"/>
    <w:rsid w:val="009A73A5"/>
    <w:rsid w:val="009C7BFD"/>
    <w:rsid w:val="009D2BE6"/>
    <w:rsid w:val="009F221A"/>
    <w:rsid w:val="009F7B79"/>
    <w:rsid w:val="00A027E9"/>
    <w:rsid w:val="00A03856"/>
    <w:rsid w:val="00A0492A"/>
    <w:rsid w:val="00A06CC8"/>
    <w:rsid w:val="00A16965"/>
    <w:rsid w:val="00A235AA"/>
    <w:rsid w:val="00A26D57"/>
    <w:rsid w:val="00A41128"/>
    <w:rsid w:val="00A4126F"/>
    <w:rsid w:val="00A82E1D"/>
    <w:rsid w:val="00AA034E"/>
    <w:rsid w:val="00AB6A5B"/>
    <w:rsid w:val="00AE6799"/>
    <w:rsid w:val="00B04AB7"/>
    <w:rsid w:val="00B11B27"/>
    <w:rsid w:val="00B15125"/>
    <w:rsid w:val="00B17B48"/>
    <w:rsid w:val="00B2331C"/>
    <w:rsid w:val="00B32E0F"/>
    <w:rsid w:val="00B344E0"/>
    <w:rsid w:val="00B35F8E"/>
    <w:rsid w:val="00B402B7"/>
    <w:rsid w:val="00B40FB6"/>
    <w:rsid w:val="00B444F2"/>
    <w:rsid w:val="00B46975"/>
    <w:rsid w:val="00B5225D"/>
    <w:rsid w:val="00B60F66"/>
    <w:rsid w:val="00B65993"/>
    <w:rsid w:val="00B6651C"/>
    <w:rsid w:val="00B81983"/>
    <w:rsid w:val="00B84292"/>
    <w:rsid w:val="00B867E0"/>
    <w:rsid w:val="00B86806"/>
    <w:rsid w:val="00B95609"/>
    <w:rsid w:val="00B9675B"/>
    <w:rsid w:val="00BB0D81"/>
    <w:rsid w:val="00BB71A0"/>
    <w:rsid w:val="00BC1D06"/>
    <w:rsid w:val="00BC4229"/>
    <w:rsid w:val="00BE2A85"/>
    <w:rsid w:val="00BF1515"/>
    <w:rsid w:val="00BF6C54"/>
    <w:rsid w:val="00BF6CE5"/>
    <w:rsid w:val="00C06B48"/>
    <w:rsid w:val="00C07316"/>
    <w:rsid w:val="00C07E7D"/>
    <w:rsid w:val="00C166F1"/>
    <w:rsid w:val="00C16E17"/>
    <w:rsid w:val="00C26303"/>
    <w:rsid w:val="00C26440"/>
    <w:rsid w:val="00C440A8"/>
    <w:rsid w:val="00C60BE8"/>
    <w:rsid w:val="00C61C47"/>
    <w:rsid w:val="00C66110"/>
    <w:rsid w:val="00C77368"/>
    <w:rsid w:val="00C926F9"/>
    <w:rsid w:val="00C9569A"/>
    <w:rsid w:val="00CA30E3"/>
    <w:rsid w:val="00CA31D6"/>
    <w:rsid w:val="00CA351C"/>
    <w:rsid w:val="00CB42AD"/>
    <w:rsid w:val="00CC311F"/>
    <w:rsid w:val="00CD0CE4"/>
    <w:rsid w:val="00CD10BE"/>
    <w:rsid w:val="00CD55C8"/>
    <w:rsid w:val="00CD7CA7"/>
    <w:rsid w:val="00CE1336"/>
    <w:rsid w:val="00CE2414"/>
    <w:rsid w:val="00CF476D"/>
    <w:rsid w:val="00CF4BCF"/>
    <w:rsid w:val="00D0407D"/>
    <w:rsid w:val="00D05633"/>
    <w:rsid w:val="00D132B0"/>
    <w:rsid w:val="00D249BA"/>
    <w:rsid w:val="00D31BD9"/>
    <w:rsid w:val="00D41509"/>
    <w:rsid w:val="00D473A1"/>
    <w:rsid w:val="00D571AE"/>
    <w:rsid w:val="00D57B59"/>
    <w:rsid w:val="00D57C46"/>
    <w:rsid w:val="00D70064"/>
    <w:rsid w:val="00D709A8"/>
    <w:rsid w:val="00D7378E"/>
    <w:rsid w:val="00D765FC"/>
    <w:rsid w:val="00D8221B"/>
    <w:rsid w:val="00D8612C"/>
    <w:rsid w:val="00DA071B"/>
    <w:rsid w:val="00DA25B0"/>
    <w:rsid w:val="00DA496B"/>
    <w:rsid w:val="00DC30DC"/>
    <w:rsid w:val="00DC5C88"/>
    <w:rsid w:val="00DD2294"/>
    <w:rsid w:val="00DE1DB8"/>
    <w:rsid w:val="00DE7579"/>
    <w:rsid w:val="00DF5BB4"/>
    <w:rsid w:val="00DF6633"/>
    <w:rsid w:val="00E02813"/>
    <w:rsid w:val="00E05963"/>
    <w:rsid w:val="00E13244"/>
    <w:rsid w:val="00E17F90"/>
    <w:rsid w:val="00E2185A"/>
    <w:rsid w:val="00E22083"/>
    <w:rsid w:val="00E26CF9"/>
    <w:rsid w:val="00E33822"/>
    <w:rsid w:val="00E37B7D"/>
    <w:rsid w:val="00E414A0"/>
    <w:rsid w:val="00E51255"/>
    <w:rsid w:val="00E61CA2"/>
    <w:rsid w:val="00E7128D"/>
    <w:rsid w:val="00E81C00"/>
    <w:rsid w:val="00E84CC3"/>
    <w:rsid w:val="00E925D4"/>
    <w:rsid w:val="00EB4225"/>
    <w:rsid w:val="00EC1987"/>
    <w:rsid w:val="00EC2E91"/>
    <w:rsid w:val="00EC3476"/>
    <w:rsid w:val="00EC7B1F"/>
    <w:rsid w:val="00ED2247"/>
    <w:rsid w:val="00ED3335"/>
    <w:rsid w:val="00ED6E3F"/>
    <w:rsid w:val="00EE0A8D"/>
    <w:rsid w:val="00EE2010"/>
    <w:rsid w:val="00EE3081"/>
    <w:rsid w:val="00EE470A"/>
    <w:rsid w:val="00EF02EA"/>
    <w:rsid w:val="00F008C1"/>
    <w:rsid w:val="00F02026"/>
    <w:rsid w:val="00F10F17"/>
    <w:rsid w:val="00F11498"/>
    <w:rsid w:val="00F154CB"/>
    <w:rsid w:val="00F250CD"/>
    <w:rsid w:val="00F35F48"/>
    <w:rsid w:val="00F440C1"/>
    <w:rsid w:val="00F507A4"/>
    <w:rsid w:val="00F546DC"/>
    <w:rsid w:val="00F63012"/>
    <w:rsid w:val="00F663FB"/>
    <w:rsid w:val="00F800D5"/>
    <w:rsid w:val="00F8015B"/>
    <w:rsid w:val="00F9411C"/>
    <w:rsid w:val="00F94208"/>
    <w:rsid w:val="00FA4E49"/>
    <w:rsid w:val="00FB4643"/>
    <w:rsid w:val="00FB5213"/>
    <w:rsid w:val="00FC0A3D"/>
    <w:rsid w:val="00FC3CC2"/>
    <w:rsid w:val="00FC5309"/>
    <w:rsid w:val="00FC65C1"/>
    <w:rsid w:val="00FC7980"/>
    <w:rsid w:val="00FD653B"/>
    <w:rsid w:val="00FE05C1"/>
    <w:rsid w:val="00FE10BD"/>
    <w:rsid w:val="00FE5859"/>
    <w:rsid w:val="00FE6E8F"/>
    <w:rsid w:val="00FF527A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CB331-695E-4601-BCCD-F988FCD7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8CF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4D48F1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5404F"/>
    <w:pPr>
      <w:widowControl/>
      <w:spacing w:before="100" w:beforeAutospacing="1" w:after="100" w:afterAutospacing="1"/>
      <w:jc w:val="center"/>
      <w:outlineLvl w:val="1"/>
    </w:pPr>
    <w:rPr>
      <w:rFonts w:ascii="Verdana" w:eastAsia="Times New Roman" w:hAnsi="Verdana" w:cs="Times New Roman"/>
      <w:b/>
      <w:bCs/>
      <w:color w:val="auto"/>
      <w:sz w:val="26"/>
      <w:szCs w:val="26"/>
    </w:rPr>
  </w:style>
  <w:style w:type="paragraph" w:styleId="3">
    <w:name w:val="heading 3"/>
    <w:basedOn w:val="a"/>
    <w:next w:val="a"/>
    <w:link w:val="30"/>
    <w:qFormat/>
    <w:rsid w:val="004D48F1"/>
    <w:pPr>
      <w:keepNext/>
      <w:widowControl/>
      <w:spacing w:before="240" w:after="60"/>
      <w:outlineLvl w:val="2"/>
    </w:pPr>
    <w:rPr>
      <w:rFonts w:ascii="Arial" w:eastAsia="Times New Roman" w:hAnsi="Arial" w:cs="Times New Roman"/>
      <w:b/>
      <w:bCs/>
      <w:color w:val="auto"/>
      <w:sz w:val="26"/>
      <w:szCs w:val="26"/>
      <w:lang w:val="x-none" w:eastAsia="x-none"/>
    </w:rPr>
  </w:style>
  <w:style w:type="paragraph" w:styleId="4">
    <w:name w:val="heading 4"/>
    <w:basedOn w:val="11"/>
    <w:next w:val="11"/>
    <w:link w:val="40"/>
    <w:qFormat/>
    <w:rsid w:val="00953069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1"/>
    <w:next w:val="11"/>
    <w:link w:val="50"/>
    <w:qFormat/>
    <w:rsid w:val="0095306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1"/>
    <w:next w:val="11"/>
    <w:link w:val="60"/>
    <w:qFormat/>
    <w:rsid w:val="00953069"/>
    <w:pPr>
      <w:keepNext/>
      <w:keepLines/>
      <w:spacing w:before="200" w:after="40"/>
      <w:contextualSpacing/>
      <w:outlineLvl w:val="5"/>
    </w:pPr>
    <w:rPr>
      <w:b/>
      <w:sz w:val="20"/>
    </w:rPr>
  </w:style>
  <w:style w:type="paragraph" w:styleId="7">
    <w:name w:val="heading 7"/>
    <w:basedOn w:val="a"/>
    <w:next w:val="a"/>
    <w:qFormat/>
    <w:rsid w:val="00690625"/>
    <w:pPr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 w:cs="Times New Roman"/>
      <w:color w:val="auto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D48F1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5404F"/>
    <w:rPr>
      <w:rFonts w:ascii="Verdana" w:eastAsia="Times New Roman" w:hAnsi="Verdan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rsid w:val="004D48F1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customStyle="1" w:styleId="11">
    <w:name w:val="Обычный1"/>
    <w:rsid w:val="0095306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40">
    <w:name w:val="Заголовок 4 Знак"/>
    <w:link w:val="4"/>
    <w:rsid w:val="00953069"/>
    <w:rPr>
      <w:rFonts w:ascii="Arial" w:eastAsia="Arial" w:hAnsi="Arial" w:cs="Arial"/>
      <w:b/>
      <w:color w:val="000000"/>
      <w:sz w:val="24"/>
      <w:szCs w:val="22"/>
    </w:rPr>
  </w:style>
  <w:style w:type="character" w:customStyle="1" w:styleId="50">
    <w:name w:val="Заголовок 5 Знак"/>
    <w:link w:val="5"/>
    <w:rsid w:val="00953069"/>
    <w:rPr>
      <w:rFonts w:ascii="Arial" w:eastAsia="Arial" w:hAnsi="Arial" w:cs="Arial"/>
      <w:b/>
      <w:color w:val="000000"/>
      <w:sz w:val="22"/>
      <w:szCs w:val="22"/>
    </w:rPr>
  </w:style>
  <w:style w:type="character" w:customStyle="1" w:styleId="60">
    <w:name w:val="Заголовок 6 Знак"/>
    <w:link w:val="6"/>
    <w:rsid w:val="00953069"/>
    <w:rPr>
      <w:rFonts w:ascii="Arial" w:eastAsia="Arial" w:hAnsi="Arial" w:cs="Arial"/>
      <w:b/>
      <w:color w:val="000000"/>
      <w:szCs w:val="22"/>
    </w:rPr>
  </w:style>
  <w:style w:type="character" w:styleId="a3">
    <w:name w:val="Hyperlink"/>
    <w:uiPriority w:val="99"/>
    <w:rsid w:val="004A58CF"/>
    <w:rPr>
      <w:color w:val="0066CC"/>
      <w:u w:val="single"/>
    </w:rPr>
  </w:style>
  <w:style w:type="character" w:customStyle="1" w:styleId="a4">
    <w:name w:val="Основной текст_"/>
    <w:link w:val="9"/>
    <w:uiPriority w:val="99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9">
    <w:name w:val="Основной текст9"/>
    <w:basedOn w:val="a"/>
    <w:link w:val="a4"/>
    <w:uiPriority w:val="99"/>
    <w:rsid w:val="004A58CF"/>
    <w:pPr>
      <w:shd w:val="clear" w:color="auto" w:fill="FFFFFF"/>
      <w:spacing w:line="278" w:lineRule="exact"/>
      <w:ind w:hanging="540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2">
    <w:name w:val="Основной текст1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_"/>
    <w:link w:val="14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35"/>
      <w:szCs w:val="35"/>
      <w:u w:val="none"/>
    </w:rPr>
  </w:style>
  <w:style w:type="paragraph" w:customStyle="1" w:styleId="14">
    <w:name w:val="Заголовок №1"/>
    <w:basedOn w:val="a"/>
    <w:link w:val="13"/>
    <w:rsid w:val="004A58CF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spacing w:val="6"/>
      <w:sz w:val="35"/>
      <w:szCs w:val="35"/>
    </w:rPr>
  </w:style>
  <w:style w:type="character" w:customStyle="1" w:styleId="1105pt0pt">
    <w:name w:val="Заголовок №1 + 10;5 pt;Малые прописные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5">
    <w:name w:val="Заголовок №1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35"/>
      <w:szCs w:val="35"/>
      <w:u w:val="none"/>
      <w:lang w:val="ru-RU"/>
    </w:rPr>
  </w:style>
  <w:style w:type="character" w:customStyle="1" w:styleId="21">
    <w:name w:val="Основной текст2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31">
    <w:name w:val="Основной текст3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0pt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single"/>
      <w:lang w:val="ru-RU"/>
    </w:rPr>
  </w:style>
  <w:style w:type="character" w:customStyle="1" w:styleId="22">
    <w:name w:val="Основной текст (2)_"/>
    <w:link w:val="23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paragraph" w:customStyle="1" w:styleId="23">
    <w:name w:val="Основной текст (2)"/>
    <w:basedOn w:val="a"/>
    <w:link w:val="22"/>
    <w:rsid w:val="004A58C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pacing w:val="9"/>
      <w:sz w:val="21"/>
      <w:szCs w:val="21"/>
    </w:rPr>
  </w:style>
  <w:style w:type="character" w:customStyle="1" w:styleId="24">
    <w:name w:val="Основной текст (2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/>
    </w:rPr>
  </w:style>
  <w:style w:type="character" w:customStyle="1" w:styleId="32">
    <w:name w:val="Основной текст (3)_"/>
    <w:link w:val="33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33">
    <w:name w:val="Основной текст (3)"/>
    <w:basedOn w:val="a"/>
    <w:link w:val="32"/>
    <w:rsid w:val="004A58CF"/>
    <w:pPr>
      <w:shd w:val="clear" w:color="auto" w:fill="FFFFFF"/>
      <w:spacing w:before="900" w:after="30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34">
    <w:name w:val="Основной текст (3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1">
    <w:name w:val="Основной текст4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0pt0">
    <w:name w:val="Основной текст + 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/>
    </w:rPr>
  </w:style>
  <w:style w:type="character" w:customStyle="1" w:styleId="25">
    <w:name w:val="Колонтитул (2)_"/>
    <w:link w:val="2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customStyle="1" w:styleId="26">
    <w:name w:val="Колонтитул (2)"/>
    <w:basedOn w:val="a"/>
    <w:link w:val="25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21"/>
      <w:szCs w:val="21"/>
    </w:rPr>
  </w:style>
  <w:style w:type="character" w:customStyle="1" w:styleId="a5">
    <w:name w:val="Колонтитул_"/>
    <w:link w:val="a6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6">
    <w:name w:val="Колонтитул"/>
    <w:basedOn w:val="a"/>
    <w:link w:val="a5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51">
    <w:name w:val="Основной текст5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61">
    <w:name w:val="Основной текст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70">
    <w:name w:val="Основной текст7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35">
    <w:name w:val="Заголовок №3_"/>
    <w:link w:val="3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36">
    <w:name w:val="Заголовок №3"/>
    <w:basedOn w:val="a"/>
    <w:link w:val="35"/>
    <w:rsid w:val="004A58CF"/>
    <w:pPr>
      <w:shd w:val="clear" w:color="auto" w:fill="FFFFFF"/>
      <w:spacing w:before="540" w:after="360" w:line="0" w:lineRule="atLeast"/>
      <w:outlineLvl w:val="2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7">
    <w:name w:val="Сноска_"/>
    <w:link w:val="a8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8">
    <w:name w:val="Сноска"/>
    <w:basedOn w:val="a"/>
    <w:link w:val="a7"/>
    <w:rsid w:val="004A58CF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8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27">
    <w:name w:val="Подпись к таблице (2)_"/>
    <w:link w:val="28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1"/>
      <w:szCs w:val="21"/>
      <w:u w:val="none"/>
    </w:rPr>
  </w:style>
  <w:style w:type="paragraph" w:customStyle="1" w:styleId="28">
    <w:name w:val="Подпись к таблице (2)"/>
    <w:basedOn w:val="a"/>
    <w:link w:val="27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"/>
      <w:sz w:val="21"/>
      <w:szCs w:val="21"/>
    </w:rPr>
  </w:style>
  <w:style w:type="character" w:customStyle="1" w:styleId="29">
    <w:name w:val="Подпись к таблице (2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0pt1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a9">
    <w:name w:val="Подпись к таблице_"/>
    <w:link w:val="aa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a">
    <w:name w:val="Подпись к таблице"/>
    <w:basedOn w:val="a"/>
    <w:link w:val="a9"/>
    <w:rsid w:val="004A58C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9pt0pt">
    <w:name w:val="Основной текст + 9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8pt0pt">
    <w:name w:val="Основной текст + 8 pt;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65pt0pt">
    <w:name w:val="Основной текст + 6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65pt0pt0">
    <w:name w:val="Основной текст + 6;5 pt;Малые прописные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5pt0pt">
    <w:name w:val="Основной текст + 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0"/>
      <w:szCs w:val="10"/>
      <w:u w:val="none"/>
      <w:lang w:val="ru-RU"/>
    </w:rPr>
  </w:style>
  <w:style w:type="character" w:customStyle="1" w:styleId="SegoeUI45pt0pt">
    <w:name w:val="Основной текст + Segoe UI;4;5 pt;Курсив;Интервал 0 pt"/>
    <w:rsid w:val="004A58C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9"/>
      <w:szCs w:val="9"/>
      <w:u w:val="none"/>
      <w:lang w:val="ru-RU"/>
    </w:rPr>
  </w:style>
  <w:style w:type="character" w:customStyle="1" w:styleId="5pt0pt0">
    <w:name w:val="Основной текст + 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MSGothic4pt0pt">
    <w:name w:val="Основной текст + MS Gothic;4 pt;Курсив;Интервал 0 pt"/>
    <w:rsid w:val="004A58CF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PalatinoLinotype5pt0pt">
    <w:name w:val="Основной текст + Palatino Linotype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0"/>
      <w:szCs w:val="10"/>
      <w:u w:val="none"/>
      <w:lang w:val="en-US"/>
    </w:rPr>
  </w:style>
  <w:style w:type="character" w:customStyle="1" w:styleId="5pt0pt1">
    <w:name w:val="Основной текст + 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0"/>
      <w:szCs w:val="10"/>
      <w:u w:val="none"/>
      <w:lang w:val="ru-RU"/>
    </w:rPr>
  </w:style>
  <w:style w:type="character" w:customStyle="1" w:styleId="2a">
    <w:name w:val="Заголовок №2_"/>
    <w:link w:val="2b"/>
    <w:rsid w:val="004A58CF"/>
    <w:rPr>
      <w:rFonts w:ascii="Segoe UI" w:eastAsia="Segoe UI" w:hAnsi="Segoe UI" w:cs="Segoe UI"/>
      <w:b/>
      <w:bCs/>
      <w:i/>
      <w:iCs/>
      <w:smallCaps w:val="0"/>
      <w:strike w:val="0"/>
      <w:spacing w:val="-7"/>
      <w:sz w:val="22"/>
      <w:szCs w:val="22"/>
      <w:u w:val="none"/>
    </w:rPr>
  </w:style>
  <w:style w:type="paragraph" w:customStyle="1" w:styleId="2b">
    <w:name w:val="Заголовок №2"/>
    <w:basedOn w:val="a"/>
    <w:link w:val="2a"/>
    <w:rsid w:val="004A58CF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b/>
      <w:bCs/>
      <w:i/>
      <w:iCs/>
      <w:spacing w:val="-7"/>
      <w:sz w:val="22"/>
      <w:szCs w:val="22"/>
    </w:rPr>
  </w:style>
  <w:style w:type="character" w:customStyle="1" w:styleId="9pt0pt0">
    <w:name w:val="Основной текст + 9 pt;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PalatinoLinotype45pt0pt">
    <w:name w:val="Основной текст + Palatino Linotype;4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9"/>
      <w:szCs w:val="9"/>
      <w:u w:val="none"/>
      <w:lang w:val="en-US"/>
    </w:rPr>
  </w:style>
  <w:style w:type="character" w:customStyle="1" w:styleId="45pt0pt">
    <w:name w:val="Основной текст + 4;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9"/>
      <w:szCs w:val="9"/>
      <w:u w:val="none"/>
      <w:lang w:val="en-US"/>
    </w:rPr>
  </w:style>
  <w:style w:type="character" w:customStyle="1" w:styleId="ArialUnicodeMS65pt0pt">
    <w:name w:val="Основной текст + Arial Unicode MS;6;5 pt;Интервал 0 pt"/>
    <w:rsid w:val="004A58C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b">
    <w:name w:val="Колонтитул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55pt0pt">
    <w:name w:val="Основной текст + 5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1"/>
      <w:szCs w:val="11"/>
      <w:u w:val="none"/>
      <w:lang w:val="ru-RU"/>
    </w:rPr>
  </w:style>
  <w:style w:type="character" w:customStyle="1" w:styleId="55pt0pt0">
    <w:name w:val="Основной текст + 5;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1"/>
      <w:szCs w:val="11"/>
      <w:u w:val="none"/>
      <w:lang w:val="en-US"/>
    </w:rPr>
  </w:style>
  <w:style w:type="character" w:customStyle="1" w:styleId="PalatinoLinotype5pt0pt0">
    <w:name w:val="Основной текст + Palatino Linotype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0"/>
      <w:szCs w:val="10"/>
      <w:u w:val="none"/>
      <w:lang w:val="en-US"/>
    </w:rPr>
  </w:style>
  <w:style w:type="character" w:customStyle="1" w:styleId="42">
    <w:name w:val="Основной текст (4)_"/>
    <w:link w:val="43"/>
    <w:rsid w:val="004A58CF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21"/>
      <w:szCs w:val="21"/>
      <w:u w:val="none"/>
    </w:rPr>
  </w:style>
  <w:style w:type="paragraph" w:customStyle="1" w:styleId="43">
    <w:name w:val="Основной текст (4)"/>
    <w:basedOn w:val="a"/>
    <w:link w:val="42"/>
    <w:rsid w:val="004A58C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1"/>
      <w:szCs w:val="21"/>
    </w:rPr>
  </w:style>
  <w:style w:type="character" w:customStyle="1" w:styleId="40pt">
    <w:name w:val="Основной текст (4) + Не полужирный;Не курсив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0pt2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</w:rPr>
  </w:style>
  <w:style w:type="character" w:customStyle="1" w:styleId="0pt3">
    <w:name w:val="Основной текст + Полужирный;Курсив;Интервал 0 pt"/>
    <w:rsid w:val="004A58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0pt4">
    <w:name w:val="Основной текст + 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15pt0pt">
    <w:name w:val="Основной текст + 11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rialUnicodeMS95pt0pt">
    <w:name w:val="Основной текст + Arial Unicode MS;9;5 pt;Интервал 0 pt"/>
    <w:rsid w:val="004A58C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table" w:styleId="ac">
    <w:name w:val="Table Grid"/>
    <w:basedOn w:val="a1"/>
    <w:uiPriority w:val="59"/>
    <w:rsid w:val="00074C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FollowedHyperlink"/>
    <w:uiPriority w:val="99"/>
    <w:semiHidden/>
    <w:unhideWhenUsed/>
    <w:rsid w:val="007A5978"/>
    <w:rPr>
      <w:color w:val="800080"/>
      <w:u w:val="single"/>
    </w:rPr>
  </w:style>
  <w:style w:type="paragraph" w:customStyle="1" w:styleId="xl69">
    <w:name w:val="xl69"/>
    <w:basedOn w:val="a"/>
    <w:rsid w:val="007A5978"/>
    <w:pPr>
      <w:widowControl/>
      <w:spacing w:before="100" w:beforeAutospacing="1" w:after="100" w:afterAutospacing="1"/>
    </w:pPr>
    <w:rPr>
      <w:rFonts w:ascii="Tahoma" w:eastAsia="Times New Roman" w:hAnsi="Tahoma" w:cs="Tahoma"/>
      <w:sz w:val="16"/>
      <w:szCs w:val="16"/>
    </w:rPr>
  </w:style>
  <w:style w:type="paragraph" w:customStyle="1" w:styleId="xl70">
    <w:name w:val="xl70"/>
    <w:basedOn w:val="a"/>
    <w:rsid w:val="007A5978"/>
    <w:pPr>
      <w:widowControl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1">
    <w:name w:val="xl71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2">
    <w:name w:val="xl72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3">
    <w:name w:val="xl73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4">
    <w:name w:val="xl74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5">
    <w:name w:val="xl75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6">
    <w:name w:val="xl76"/>
    <w:basedOn w:val="a"/>
    <w:rsid w:val="007A5978"/>
    <w:pPr>
      <w:widowControl/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7">
    <w:name w:val="xl77"/>
    <w:basedOn w:val="a"/>
    <w:rsid w:val="007A5978"/>
    <w:pPr>
      <w:widowControl/>
      <w:spacing w:before="100" w:beforeAutospacing="1" w:after="100" w:afterAutospacing="1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78">
    <w:name w:val="xl78"/>
    <w:basedOn w:val="a"/>
    <w:rsid w:val="007A5978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</w:rPr>
  </w:style>
  <w:style w:type="paragraph" w:customStyle="1" w:styleId="xl79">
    <w:name w:val="xl79"/>
    <w:basedOn w:val="a"/>
    <w:rsid w:val="007A597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0">
    <w:name w:val="xl80"/>
    <w:basedOn w:val="a"/>
    <w:rsid w:val="007A59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1">
    <w:name w:val="xl81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82">
    <w:name w:val="xl82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3">
    <w:name w:val="xl83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</w:rPr>
  </w:style>
  <w:style w:type="paragraph" w:customStyle="1" w:styleId="xl84">
    <w:name w:val="xl84"/>
    <w:basedOn w:val="a"/>
    <w:rsid w:val="007A5978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Normal (Web)"/>
    <w:basedOn w:val="a"/>
    <w:uiPriority w:val="99"/>
    <w:unhideWhenUsed/>
    <w:rsid w:val="003249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">
    <w:name w:val="Strong"/>
    <w:uiPriority w:val="99"/>
    <w:qFormat/>
    <w:rsid w:val="0025404F"/>
    <w:rPr>
      <w:b/>
      <w:bCs/>
    </w:rPr>
  </w:style>
  <w:style w:type="paragraph" w:customStyle="1" w:styleId="Default">
    <w:name w:val="Default"/>
    <w:rsid w:val="0095306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0">
    <w:name w:val="Balloon Text"/>
    <w:basedOn w:val="a"/>
    <w:link w:val="af1"/>
    <w:semiHidden/>
    <w:unhideWhenUsed/>
    <w:rsid w:val="00953069"/>
    <w:pPr>
      <w:widowControl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53069"/>
    <w:rPr>
      <w:rFonts w:ascii="Tahoma" w:eastAsia="Times New Roman" w:hAnsi="Tahoma" w:cs="Tahoma"/>
      <w:sz w:val="16"/>
      <w:szCs w:val="16"/>
    </w:rPr>
  </w:style>
  <w:style w:type="paragraph" w:styleId="af2">
    <w:name w:val="Title"/>
    <w:basedOn w:val="11"/>
    <w:next w:val="11"/>
    <w:link w:val="af3"/>
    <w:qFormat/>
    <w:rsid w:val="00953069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f3">
    <w:name w:val="Название Знак"/>
    <w:link w:val="af2"/>
    <w:rsid w:val="00953069"/>
    <w:rPr>
      <w:rFonts w:ascii="Arial" w:eastAsia="Arial" w:hAnsi="Arial" w:cs="Arial"/>
      <w:b/>
      <w:color w:val="000000"/>
      <w:sz w:val="72"/>
      <w:szCs w:val="22"/>
    </w:rPr>
  </w:style>
  <w:style w:type="paragraph" w:styleId="af4">
    <w:name w:val="Subtitle"/>
    <w:basedOn w:val="11"/>
    <w:next w:val="11"/>
    <w:link w:val="af5"/>
    <w:qFormat/>
    <w:rsid w:val="0095306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character" w:customStyle="1" w:styleId="af5">
    <w:name w:val="Подзаголовок Знак"/>
    <w:link w:val="af4"/>
    <w:rsid w:val="00953069"/>
    <w:rPr>
      <w:rFonts w:ascii="Georgia" w:eastAsia="Georgia" w:hAnsi="Georgia" w:cs="Georgia"/>
      <w:i/>
      <w:color w:val="666666"/>
      <w:sz w:val="48"/>
      <w:szCs w:val="22"/>
    </w:rPr>
  </w:style>
  <w:style w:type="paragraph" w:styleId="af6">
    <w:name w:val="header"/>
    <w:basedOn w:val="a"/>
    <w:link w:val="af7"/>
    <w:unhideWhenUsed/>
    <w:rsid w:val="00953069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7">
    <w:name w:val="Верхний колонтитул Знак"/>
    <w:link w:val="af6"/>
    <w:rsid w:val="00953069"/>
    <w:rPr>
      <w:rFonts w:ascii="Calibri" w:eastAsia="Times New Roman" w:hAnsi="Calibri" w:cs="Times New Roman"/>
      <w:sz w:val="22"/>
      <w:szCs w:val="22"/>
    </w:rPr>
  </w:style>
  <w:style w:type="paragraph" w:styleId="af8">
    <w:name w:val="footer"/>
    <w:basedOn w:val="a"/>
    <w:link w:val="af9"/>
    <w:uiPriority w:val="99"/>
    <w:unhideWhenUsed/>
    <w:rsid w:val="00953069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9">
    <w:name w:val="Нижний колонтитул Знак"/>
    <w:link w:val="af8"/>
    <w:uiPriority w:val="99"/>
    <w:rsid w:val="00953069"/>
    <w:rPr>
      <w:rFonts w:ascii="Calibri" w:eastAsia="Times New Roman" w:hAnsi="Calibri" w:cs="Times New Roman"/>
      <w:sz w:val="22"/>
      <w:szCs w:val="22"/>
    </w:rPr>
  </w:style>
  <w:style w:type="paragraph" w:styleId="2c">
    <w:name w:val="Body Text 2"/>
    <w:basedOn w:val="a"/>
    <w:link w:val="2d"/>
    <w:uiPriority w:val="99"/>
    <w:rsid w:val="00953069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d">
    <w:name w:val="Основной текст 2 Знак"/>
    <w:link w:val="2c"/>
    <w:uiPriority w:val="99"/>
    <w:rsid w:val="00953069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List"/>
    <w:basedOn w:val="a"/>
    <w:rsid w:val="00953069"/>
    <w:pPr>
      <w:widowControl/>
      <w:ind w:left="283" w:hanging="283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uiPriority w:val="99"/>
    <w:rsid w:val="00953069"/>
  </w:style>
  <w:style w:type="paragraph" w:styleId="afb">
    <w:name w:val="List Paragraph"/>
    <w:basedOn w:val="a"/>
    <w:uiPriority w:val="99"/>
    <w:qFormat/>
    <w:rsid w:val="00953069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numbering" w:customStyle="1" w:styleId="16">
    <w:name w:val="Нет списка1"/>
    <w:next w:val="a2"/>
    <w:semiHidden/>
    <w:rsid w:val="00917D98"/>
  </w:style>
  <w:style w:type="paragraph" w:styleId="2e">
    <w:name w:val="List 2"/>
    <w:basedOn w:val="a"/>
    <w:rsid w:val="00917D98"/>
    <w:pPr>
      <w:widowControl/>
      <w:ind w:left="566" w:hanging="283"/>
    </w:pPr>
    <w:rPr>
      <w:rFonts w:ascii="Times New Roman" w:eastAsia="Times New Roman" w:hAnsi="Times New Roman" w:cs="Times New Roman"/>
      <w:color w:val="auto"/>
    </w:rPr>
  </w:style>
  <w:style w:type="paragraph" w:styleId="2f">
    <w:name w:val="Body Text Indent 2"/>
    <w:basedOn w:val="a"/>
    <w:link w:val="2f0"/>
    <w:rsid w:val="00917D98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2f0">
    <w:name w:val="Основной текст с отступом 2 Знак"/>
    <w:link w:val="2f"/>
    <w:rsid w:val="00917D98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note text"/>
    <w:basedOn w:val="a"/>
    <w:link w:val="afd"/>
    <w:uiPriority w:val="99"/>
    <w:semiHidden/>
    <w:rsid w:val="00917D98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d">
    <w:name w:val="Текст сноски Знак"/>
    <w:link w:val="afc"/>
    <w:uiPriority w:val="99"/>
    <w:semiHidden/>
    <w:rsid w:val="00917D98"/>
    <w:rPr>
      <w:rFonts w:ascii="Times New Roman" w:eastAsia="Times New Roman" w:hAnsi="Times New Roman" w:cs="Times New Roman"/>
    </w:rPr>
  </w:style>
  <w:style w:type="character" w:styleId="afe">
    <w:name w:val="footnote reference"/>
    <w:semiHidden/>
    <w:rsid w:val="00917D98"/>
    <w:rPr>
      <w:vertAlign w:val="superscript"/>
    </w:rPr>
  </w:style>
  <w:style w:type="paragraph" w:styleId="aff">
    <w:name w:val="Body Text"/>
    <w:basedOn w:val="a"/>
    <w:link w:val="aff0"/>
    <w:rsid w:val="00917D98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0">
    <w:name w:val="Основной текст Знак"/>
    <w:link w:val="aff"/>
    <w:rsid w:val="00917D98"/>
    <w:rPr>
      <w:rFonts w:ascii="Times New Roman" w:eastAsia="Times New Roman" w:hAnsi="Times New Roman" w:cs="Times New Roman"/>
      <w:sz w:val="24"/>
      <w:szCs w:val="24"/>
    </w:rPr>
  </w:style>
  <w:style w:type="paragraph" w:customStyle="1" w:styleId="2f1">
    <w:name w:val=" Знак2"/>
    <w:basedOn w:val="a"/>
    <w:rsid w:val="00917D98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styleId="aff1">
    <w:name w:val="page number"/>
    <w:basedOn w:val="a0"/>
    <w:rsid w:val="00917D98"/>
  </w:style>
  <w:style w:type="paragraph" w:customStyle="1" w:styleId="aff2">
    <w:name w:val=" Знак"/>
    <w:basedOn w:val="a"/>
    <w:rsid w:val="00917D98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17">
    <w:name w:val=" Знак1"/>
    <w:basedOn w:val="a"/>
    <w:rsid w:val="00917D98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table" w:styleId="18">
    <w:name w:val="Table Grid 1"/>
    <w:basedOn w:val="a1"/>
    <w:rsid w:val="00917D98"/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3">
    <w:name w:val="Знак Знак Знак"/>
    <w:basedOn w:val="a"/>
    <w:rsid w:val="00917D98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</w:rPr>
  </w:style>
  <w:style w:type="paragraph" w:styleId="aff4">
    <w:name w:val="Body Text Indent"/>
    <w:aliases w:val="текст,Основной текст 1,Основной текст 1 Знак Знак Знак,Основной текст 1 Знак"/>
    <w:basedOn w:val="a"/>
    <w:link w:val="aff5"/>
    <w:rsid w:val="00917D98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ff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link w:val="aff4"/>
    <w:rsid w:val="00917D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52">
    <w:name w:val="Стиль5"/>
    <w:basedOn w:val="a"/>
    <w:uiPriority w:val="99"/>
    <w:rsid w:val="00917D98"/>
    <w:pPr>
      <w:widowControl/>
      <w:spacing w:line="360" w:lineRule="auto"/>
      <w:ind w:left="1260" w:right="284" w:hanging="360"/>
      <w:jc w:val="both"/>
      <w:outlineLvl w:val="1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ff6">
    <w:name w:val="Знак"/>
    <w:basedOn w:val="a"/>
    <w:rsid w:val="00917D98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aff7">
    <w:name w:val="Текст концевой сноски Знак"/>
    <w:aliases w:val="Знак4 Знак"/>
    <w:link w:val="aff8"/>
    <w:semiHidden/>
    <w:locked/>
    <w:rsid w:val="000B29BD"/>
    <w:rPr>
      <w:rFonts w:ascii="Calibri" w:hAnsi="Calibri"/>
      <w:lang w:val="ru-RU" w:eastAsia="ru-RU" w:bidi="ar-SA"/>
    </w:rPr>
  </w:style>
  <w:style w:type="paragraph" w:styleId="aff8">
    <w:name w:val="endnote text"/>
    <w:aliases w:val="Знак4"/>
    <w:basedOn w:val="a"/>
    <w:link w:val="aff7"/>
    <w:semiHidden/>
    <w:rsid w:val="000B29BD"/>
    <w:pPr>
      <w:widowControl/>
    </w:pPr>
    <w:rPr>
      <w:rFonts w:ascii="Calibri" w:eastAsia="Times New Roman" w:hAnsi="Calibri" w:cs="Times New Roman"/>
      <w:color w:val="auto"/>
      <w:sz w:val="20"/>
      <w:szCs w:val="20"/>
    </w:rPr>
  </w:style>
  <w:style w:type="character" w:styleId="aff9">
    <w:name w:val="endnote reference"/>
    <w:semiHidden/>
    <w:rsid w:val="000B29BD"/>
    <w:rPr>
      <w:rFonts w:ascii="Times New Roman" w:hAnsi="Times New Roman" w:cs="Times New Roman" w:hint="default"/>
      <w:vertAlign w:val="superscript"/>
    </w:rPr>
  </w:style>
  <w:style w:type="paragraph" w:customStyle="1" w:styleId="19">
    <w:name w:val="Абзац списка1"/>
    <w:basedOn w:val="a"/>
    <w:rsid w:val="00E5125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fa">
    <w:name w:val="Цветовое выделение"/>
    <w:rsid w:val="00BF6CE5"/>
    <w:rPr>
      <w:b/>
      <w:bCs/>
      <w:color w:val="000080"/>
    </w:rPr>
  </w:style>
  <w:style w:type="character" w:styleId="affb">
    <w:name w:val="Emphasis"/>
    <w:qFormat/>
    <w:rsid w:val="00A03856"/>
    <w:rPr>
      <w:i/>
      <w:iCs/>
    </w:rPr>
  </w:style>
  <w:style w:type="character" w:customStyle="1" w:styleId="ListParagraphChar">
    <w:name w:val="List Paragraph Char"/>
    <w:aliases w:val="Содержание. 2 уровень Char"/>
    <w:link w:val="ListParagraph"/>
    <w:locked/>
    <w:rsid w:val="002F3BE3"/>
    <w:rPr>
      <w:sz w:val="24"/>
      <w:lang w:val="ru-RU" w:eastAsia="ru-RU" w:bidi="ar-SA"/>
    </w:rPr>
  </w:style>
  <w:style w:type="paragraph" w:customStyle="1" w:styleId="ListParagraph">
    <w:name w:val="List Paragraph"/>
    <w:aliases w:val="Содержание. 2 уровень"/>
    <w:basedOn w:val="a"/>
    <w:link w:val="ListParagraphChar"/>
    <w:rsid w:val="002F3BE3"/>
    <w:pPr>
      <w:widowControl/>
      <w:spacing w:before="120" w:after="120"/>
      <w:ind w:left="708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msonormalcxspmiddle">
    <w:name w:val="msonormalcxspmiddle"/>
    <w:basedOn w:val="a"/>
    <w:uiPriority w:val="99"/>
    <w:rsid w:val="005B58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fc">
    <w:name w:val="caption"/>
    <w:basedOn w:val="a"/>
    <w:next w:val="a"/>
    <w:uiPriority w:val="99"/>
    <w:qFormat/>
    <w:rsid w:val="00D8612C"/>
    <w:pPr>
      <w:widowControl/>
      <w:spacing w:after="200"/>
    </w:pPr>
    <w:rPr>
      <w:rFonts w:ascii="Calibri" w:eastAsia="Calibri" w:hAnsi="Calibri" w:cs="Times New Roman"/>
      <w:b/>
      <w:bCs/>
      <w:color w:val="4F81BD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1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3248</Words>
  <Characters>18518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21723</CharactersWithSpaces>
  <SharedDoc>false</SharedDoc>
  <HLinks>
    <vt:vector size="12" baseType="variant">
      <vt:variant>
        <vt:i4>5046292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</vt:lpwstr>
      </vt:variant>
      <vt:variant>
        <vt:lpwstr/>
      </vt:variant>
      <vt:variant>
        <vt:i4>3997741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Фамилия</dc:creator>
  <cp:keywords/>
  <cp:lastModifiedBy>user</cp:lastModifiedBy>
  <cp:revision>3</cp:revision>
  <cp:lastPrinted>2019-12-26T10:26:00Z</cp:lastPrinted>
  <dcterms:created xsi:type="dcterms:W3CDTF">2022-04-18T07:45:00Z</dcterms:created>
  <dcterms:modified xsi:type="dcterms:W3CDTF">2022-04-18T07:45:00Z</dcterms:modified>
</cp:coreProperties>
</file>