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97" w:rsidRPr="00323297" w:rsidRDefault="00323297" w:rsidP="0032329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просвещения РФ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 (с изменениями и дополнениями)</w:t>
      </w:r>
    </w:p>
    <w:p w:rsidR="00323297" w:rsidRPr="00323297" w:rsidRDefault="00323297" w:rsidP="00323297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" w:history="1">
        <w:r w:rsidRPr="00323297">
          <w:rPr>
            <w:rFonts w:ascii="Times New Roman" w:eastAsia="Times New Roman" w:hAnsi="Times New Roman" w:cs="Times New Roman"/>
            <w:color w:val="22272F"/>
            <w:sz w:val="23"/>
            <w:szCs w:val="23"/>
            <w:u w:val="single"/>
            <w:lang w:eastAsia="ru-RU"/>
          </w:rPr>
          <w:t>Приложение. Порядок проведения государственной итоговой аттестации по образовательным программам среднего профессионального образования</w:t>
        </w:r>
      </w:hyperlink>
    </w:p>
    <w:p w:rsidR="00323297" w:rsidRPr="00323297" w:rsidRDefault="00323297" w:rsidP="0032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просвещения РФ от 8 ноября 2021 г. N 800</w:t>
      </w: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</w:p>
    <w:p w:rsidR="00323297" w:rsidRPr="00323297" w:rsidRDefault="00323297" w:rsidP="0032329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 мая 2022 г.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6" w:anchor="block_108694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 5 статьи 59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4134), </w:t>
      </w:r>
      <w:hyperlink r:id="rId7" w:anchor="block_1001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8" w:anchor="block_42251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 4.2.25</w:t>
        </w:r>
        <w:r w:rsidRPr="0032329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пункта 4 Положения о Министерстве просвещения Российской Федерации, утвержденного </w:t>
      </w:r>
      <w:hyperlink r:id="rId9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5343; 2019, N 51, ст. 7631), приказываю: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10" w:anchor="block_1000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государственной итоговой аттестации по образовательным программам среднего профессионального образования.</w:t>
      </w:r>
    </w:p>
    <w:p w:rsidR="00323297" w:rsidRPr="00323297" w:rsidRDefault="00323297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Приказ дополнен пунктом 2 с 1 сентября 2022 г. - </w:t>
      </w:r>
      <w:hyperlink r:id="rId11" w:anchor="block_13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Студенты (курсанты), завершающие освоение имеющих государственную аккредитацию образовательных программ среднего профессионального образования в период с 1 сентября 2022 г. до 1 марта 2023 г., проходят государственную итоговую аттестацию по образовательным программам среднего профессионального образования в формах государственной итоговой аттестации, предусмотренных программой государственной итоговой аттестации, утвержденной образовательной организацией до 1 сентября 2022 г. в соответствии с </w:t>
      </w:r>
      <w:hyperlink r:id="rId12" w:anchor="block_1000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Порядком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проведения государственной итоговой аттестации по образовательным программам среднего профессионального образования, утвержденным </w:t>
      </w:r>
      <w:hyperlink r:id="rId13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16 августа 2013 г. N 968 (зарегистрирован Министерством юстиции Российской Федерации 1 ноября 2013 г., регистрационный N 30306), с изменениями, внесенными приказами Министерства образования и науки Российской Федерации </w:t>
      </w:r>
      <w:hyperlink r:id="rId14" w:anchor="block_1000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31 января 2014 г. N 74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5 марта 2014 г., регистрационный N 31524), </w:t>
      </w:r>
      <w:hyperlink r:id="rId15" w:anchor="block_1000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17 ноября 2017 г. N 1138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12 декабря 2017 г., регистрационный N 49221) и </w:t>
      </w:r>
      <w:hyperlink r:id="rId16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просвещения Российской Федерации от 10 ноября 2020 г. N 630 (зарегистрирован Министерством юстиции Российской Федерации 1 декабря 2020 г., регистрационный N 61179).</w:t>
      </w:r>
    </w:p>
    <w:p w:rsidR="00323297" w:rsidRPr="00323297" w:rsidRDefault="00323297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Нумерация пункта изменена с 1 сентября 2022 г. - </w:t>
      </w:r>
      <w:hyperlink r:id="rId17" w:anchor="block_14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Признать утратившими силу:</w:t>
      </w:r>
    </w:p>
    <w:p w:rsidR="00323297" w:rsidRPr="00323297" w:rsidRDefault="00D14480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323297"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16 августа 2013 г. N 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 г., регистрационный N 30306);</w:t>
      </w:r>
    </w:p>
    <w:p w:rsidR="00323297" w:rsidRPr="00323297" w:rsidRDefault="00D14480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323297"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31 января 2014 г. N 74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N 968" (зарегистрирован Министерством юстиции Российской Федерации 5 марта 2014 г., регистрационный N 31524);</w:t>
      </w:r>
    </w:p>
    <w:p w:rsidR="00323297" w:rsidRPr="00323297" w:rsidRDefault="00D14480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323297"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17 ноября 2017 г. N 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N 968" (зарегистрирован Министерством юстиции Российской Федерации 12 декабря 2017 г., регистрационный N 49221);</w:t>
      </w:r>
    </w:p>
    <w:p w:rsidR="00323297" w:rsidRPr="00323297" w:rsidRDefault="00D14480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="00323297"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просвещения Российской Федерации от 10 ноября 2020 г. N 630 "О внесении изменения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 г. N 968" (зарегистрирован Министерством юстиции Российской Федерации 1 декабря 2020 г., регистрационный N 61179).</w:t>
      </w:r>
    </w:p>
    <w:p w:rsidR="00323297" w:rsidRPr="00323297" w:rsidRDefault="00323297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Нумерация пункта изменена с 1 сентября 2022 г. - </w:t>
      </w:r>
      <w:hyperlink r:id="rId22" w:anchor="block_14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Настоящий приказ вступает в силу с 1 сентября 2022 г. и действует до 1 сентября 2028 года.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23297" w:rsidRPr="00323297" w:rsidTr="00323297">
        <w:tc>
          <w:tcPr>
            <w:tcW w:w="3300" w:type="pct"/>
            <w:shd w:val="clear" w:color="auto" w:fill="FFFFFF"/>
            <w:vAlign w:val="bottom"/>
            <w:hideMark/>
          </w:tcPr>
          <w:p w:rsidR="00323297" w:rsidRPr="00323297" w:rsidRDefault="00323297" w:rsidP="0032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Pr="003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Министра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23297" w:rsidRPr="00323297" w:rsidRDefault="00323297" w:rsidP="00323297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329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А.В. Бугаев</w:t>
            </w:r>
          </w:p>
        </w:tc>
      </w:tr>
    </w:tbl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7 декабря 2021 г.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66211</w:t>
      </w:r>
    </w:p>
    <w:p w:rsidR="00323297" w:rsidRDefault="00323297">
      <w:pP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br w:type="page"/>
      </w:r>
    </w:p>
    <w:p w:rsidR="00323297" w:rsidRPr="00323297" w:rsidRDefault="00323297" w:rsidP="0032329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lastRenderedPageBreak/>
        <w:t>Приложение. Порядок проведения государственной итоговой аттестации по образовательным программам среднего профессионального образования</w:t>
      </w:r>
    </w:p>
    <w:p w:rsidR="00323297" w:rsidRPr="00323297" w:rsidRDefault="00323297" w:rsidP="0032329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32329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32329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23" w:history="1">
        <w:r w:rsidRPr="00323297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32329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32329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32329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8 ноября 2021 г. N 800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 проведения государственной итоговой аттестации по образовательным программам среднего профессионального образования</w:t>
      </w:r>
    </w:p>
    <w:p w:rsidR="00323297" w:rsidRPr="00323297" w:rsidRDefault="00323297" w:rsidP="0032329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 мая 2022 г.</w:t>
      </w:r>
    </w:p>
    <w:p w:rsidR="00323297" w:rsidRPr="00323297" w:rsidRDefault="00323297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вопросам организации и проведения ГИА в 2023 г. см. </w:t>
      </w:r>
      <w:hyperlink r:id="rId24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письмо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просвещения РФ от 7 сентября 2022 г. N 05-1566</w:t>
      </w:r>
    </w:p>
    <w:p w:rsidR="00323297" w:rsidRPr="00323297" w:rsidRDefault="00323297" w:rsidP="0032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Порядок проведения государственной итоговой аттестации по образовательным программам среднего профессионального образования (далее соответственно - Порядок, ГИА)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 (далее - образовательные организации), ГИА студентов (курсантов) (далее - выпускники),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Обеспечение проведения ГИА осуществляется образовательными организациями.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Образовательные организации используют необходимые для организации образовательной деятельности средства обучения и воспитания при проведении ГИА выпускников.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Выпускникам и лицам, привлекаемым к проведению ГИА, во время ее проведения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запрещается иметь при себе и использовать средства связи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 исключением случаев, предусмотренных </w:t>
      </w:r>
      <w:hyperlink r:id="rId25" w:anchor="block_1036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36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Лица, осваивающие образовательную программу среднего профессионального образования в форме </w:t>
      </w:r>
      <w:proofErr w:type="gram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самообразования</w:t>
      </w:r>
      <w:proofErr w:type="gram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либо обучавшиеся по не имеющей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государственной аккредитации образовательной программе среднего профессионального образования, вправе пройти экстерном ГИА в образовательной организации по имеющей государственную аккредитацию образовательной программе среднего профессионального образования в соответствии с Порядком.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Формы ГИА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ГИА проводится: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а)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форме демонстрационного экзамена для выпускников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осваивающих программы подготовки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квалифицированных рабочих, служащих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 исключением программ, указанных в </w:t>
      </w:r>
      <w:hyperlink r:id="rId26" w:anchor="block_10063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"в"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пункта;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форме демонстрационного экзамена и защиты дипломного проекта (работы)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выпускников, осваивающих программы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подготовки специалистов среднего звена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 исключением программ, указанных в </w:t>
      </w:r>
      <w:hyperlink r:id="rId27" w:anchor="block_10063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подпункте "в"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пункта;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"в" изменен с 1 сентября 2022 г. - </w:t>
      </w:r>
      <w:hyperlink r:id="rId28" w:anchor="block_15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anchor="/document/76802657/block/10063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в форме государственного экзамена и (или) защиты дипломного проекта (работы):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в области подготовки членов экипажей морских судов и судов внутреннего водного транспорта,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если иное не установлено соответствующим федеральным государственным образовательным стандартом среднего профессионального образования (далее - ФГОС СПО);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выпускников, осваивающих образовательные программы среднего профессионального образования в специальных учебно-воспитательных учреждениях закрытого типа и учреждениях, исполняющих наказание в виде лишения свободы.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ГИА выпускников, осваивающих образовательные программы в области медицинского образования и фармацевтического образования, проводится с учётом требований к аккредитации специалистов, установленных </w:t>
      </w:r>
      <w:hyperlink r:id="rId30" w:anchor="block_693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сфере охраны здоровья</w:t>
      </w:r>
      <w:r w:rsidRPr="0032329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1" w:anchor="block_1111" w:history="1">
        <w:r w:rsidRPr="0032329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Демонстрационный экзамен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сформированности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9 изменен с 1 сентября 2022 г. - </w:t>
      </w:r>
      <w:hyperlink r:id="rId32" w:anchor="block_16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/document/76802657/block/1009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9. </w:t>
      </w: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Демонстрационный экзамен проводится по двум уровням: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демонстрационный экзамен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базового уровня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проводится на основе требований к результатам освоения образовательных программ среднего профессионального образования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установленных ФГОС СПО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демонстрационный экзамен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профильного уровня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проводится </w:t>
      </w: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по решению образовательной организации на основании заявлений выпускников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основе требований к результатам освоения образовательных программ среднего профессионального образования, установленных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ФГОС СПО, с учетом положений стандартов "Ворлдскиллс",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устанавливаемых автономной некоммерческой организацией "Агентство развития профессионального мастерства (Ворлдскиллс Россия)" (далее - Агентство),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10 изменен с 1 сентября 2022 г. - </w:t>
      </w:r>
      <w:hyperlink r:id="rId34" w:anchor="block_17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/document/76802657/block/1010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 </w:t>
      </w: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Дипломный проект (работа)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сформированность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его профессиональных умений и навыков.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Дипломный проект (работа) выпускников, осваивающих образовательные программы в области искусств, предполагает различные виды подготовки, в том числе исполнение сольной программы/сольного номера, исполнение концертной программы с участием в сольных и ансамблевых/ансамблевых и хоровых номерах,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дирижирование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работа с хором, участие в спектакле или иное, в соответствии с требованиями, установленными ФГОС СПО по соответствующей специальности.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Тематика дипломных проектов (работ)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определяется образовательной организацией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Выпускнику предоставляется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право выбора темы дипломного проекта (работы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), в том числе предложения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своей темы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 необходимым обоснованием целесообразности ее разработки для практического применения. Тема дипломного проекта (работы)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должна соответствовать содержанию одного или нескольких профессиональных модулей,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входящих в образовательную программу среднего профессионального образования.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подготовки дипломного проекта (работы) выпускнику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назначается руководитель и при необходимости консультанты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оказывающие выпускнику методическую поддержку.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образовательной организации.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11. Государственный экзамен по отдельному профессиональному модулю (междисциплинарному курсу, дисциплине) или совокупности профессиональных модулей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направлен на определение уровня освоения выпускником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 или совокупности профессиональных модулей, установленное соответствующим ФГОС СПО.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Подготовка проведения ГИА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12 изменен с 1 сентября 2022 г. - </w:t>
      </w:r>
      <w:hyperlink r:id="rId36" w:anchor="block_18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7" w:anchor="/document/76802657/block/1012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12.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</w:t>
      </w: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государственными экзаменационными комиссиями (далее - ГЭК),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создаваемыми образовательной организацией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каждой укрупненной группе профессий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специальностей среднего профессионального образования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либо по усмотрению образовательной организации по отдельным профессиям и специальностям среднего профессионального образования.</w:t>
      </w:r>
    </w:p>
    <w:p w:rsidR="005F5B02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ГЭК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формируется </w:t>
      </w:r>
    </w:p>
    <w:p w:rsidR="005F5B02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из числа педагогических работников образовательных организаций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лиц, приглашенных из сторонних организаций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том числе: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педагогических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работников;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представителей организаций-партнеров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направление деятельности которых соответствует области профессиональной деятельности, к которой готовятся выпускники;</w:t>
      </w:r>
    </w:p>
    <w:p w:rsidR="00323297" w:rsidRPr="005F5B02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strike/>
          <w:color w:val="464C55"/>
          <w:sz w:val="24"/>
          <w:szCs w:val="24"/>
          <w:lang w:eastAsia="ru-RU"/>
        </w:rPr>
        <w:t xml:space="preserve">членов </w:t>
      </w:r>
      <w:proofErr w:type="spellStart"/>
      <w:r w:rsidRPr="005F5B02">
        <w:rPr>
          <w:rFonts w:ascii="Times New Roman" w:eastAsia="Times New Roman" w:hAnsi="Times New Roman" w:cs="Times New Roman"/>
          <w:strike/>
          <w:color w:val="464C55"/>
          <w:sz w:val="24"/>
          <w:szCs w:val="24"/>
          <w:lang w:eastAsia="ru-RU"/>
        </w:rPr>
        <w:t>аккредитационных</w:t>
      </w:r>
      <w:proofErr w:type="spellEnd"/>
      <w:r w:rsidRPr="005F5B02">
        <w:rPr>
          <w:rFonts w:ascii="Times New Roman" w:eastAsia="Times New Roman" w:hAnsi="Times New Roman" w:cs="Times New Roman"/>
          <w:strike/>
          <w:color w:val="464C55"/>
          <w:sz w:val="24"/>
          <w:szCs w:val="24"/>
          <w:lang w:eastAsia="ru-RU"/>
        </w:rPr>
        <w:t xml:space="preserve"> комиссий, сформированных Министерством здравоохранения Российской Федерации (при проведении ГИА выпускников, осваивающих образовательные программы в области медицинского образования и фармацевтического образования)</w:t>
      </w:r>
      <w:r w:rsidRPr="005F5B02">
        <w:rPr>
          <w:rFonts w:ascii="Times New Roman" w:eastAsia="Times New Roman" w:hAnsi="Times New Roman" w:cs="Times New Roman"/>
          <w:strike/>
          <w:color w:val="464C55"/>
          <w:sz w:val="18"/>
          <w:szCs w:val="18"/>
          <w:vertAlign w:val="superscript"/>
          <w:lang w:eastAsia="ru-RU"/>
        </w:rPr>
        <w:t> </w:t>
      </w:r>
      <w:hyperlink r:id="rId38" w:anchor="block_1112" w:history="1">
        <w:r w:rsidRPr="005F5B02">
          <w:rPr>
            <w:rFonts w:ascii="Times New Roman" w:eastAsia="Times New Roman" w:hAnsi="Times New Roman" w:cs="Times New Roman"/>
            <w:strike/>
            <w:color w:val="3272C0"/>
            <w:sz w:val="18"/>
            <w:szCs w:val="18"/>
            <w:u w:val="single"/>
            <w:vertAlign w:val="superscript"/>
            <w:lang w:eastAsia="ru-RU"/>
          </w:rPr>
          <w:t>2</w:t>
        </w:r>
      </w:hyperlink>
      <w:r w:rsidRPr="005F5B02">
        <w:rPr>
          <w:rFonts w:ascii="Times New Roman" w:eastAsia="Times New Roman" w:hAnsi="Times New Roman" w:cs="Times New Roman"/>
          <w:strike/>
          <w:color w:val="464C55"/>
          <w:sz w:val="24"/>
          <w:szCs w:val="24"/>
          <w:lang w:eastAsia="ru-RU"/>
        </w:rPr>
        <w:t>;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F5B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экспертов организации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наделенной полномочиями по обеспечению прохождения ГИА в форме демонстрационного экзамена</w:t>
      </w:r>
      <w:r w:rsidRPr="0032329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9" w:anchor="block_3333" w:history="1">
        <w:r w:rsidRPr="0032329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оператор) (при проведении ГИА. в форме демонстрационного экзамена), обладающих профессиональными знаниями, навыками и опытом в сфере, соответствующей профессии, специальности среднего профессионального образования, по которой проводится демонстрационный экзамен (далее - эксперты).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13 изменен с 1 сентября 2022 г. - </w:t>
      </w:r>
      <w:hyperlink r:id="rId40" w:anchor="block_21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1" w:anchor="/document/76802657/block/1013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При проведении демонстрационного экзамена </w:t>
      </w: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в составе ГЭК создается экспертная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группа </w:t>
      </w:r>
      <w:r w:rsidRPr="005F5B02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из числа экспертов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(далее - экспертная группа).</w:t>
      </w:r>
    </w:p>
    <w:p w:rsidR="00323297" w:rsidRPr="002628CD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14. </w:t>
      </w: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Состав ГЭК утверждается распорядительным актом образовательной организации и действует в течение одного календарного года.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состав ГЭК входят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председатель ГЭК, заместитель председателя ГЭК и члены ГЭК.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15 изменен с 1 сентября 2022 г. - </w:t>
      </w:r>
      <w:hyperlink r:id="rId42" w:anchor="block_22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3" w:anchor="/document/76802657/block/1015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15.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ГЭК возглавляет председатель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который организует и контролирует деятельность ГЭК, обеспечивает единство требований, предъявляемых к выпускникам.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Председатель ГЭК утверждается не позднее 20 декабря текущего года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 следующий календарный год (с 1 января по 31 декабря) по представлению образовательной организации органом местного самоуправления муниципального района, муниципального округа,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а в случае, если функции и полномочия учредителя образовательной организации осуществляет Правительство Российской Федерации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по представлению указанной образовательной организации Министерством просвещения Российской Федерации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Председатель ГЭК частной образовательной организации утверждается по представлению частной образовательной организации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находится частная образовательная организация.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Председателем ГЭК образовательной организации утверждается лицо, не работающее в образовательной организации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из числа: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руководителей или заместителей руководителей организаций, осуществляющих образовательную деятельность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соответствующую области профессиональной деятельности, к которой готовятся выпускники;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 которой готовятся выпускники.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17 изменен с 1 сентября 2022 г. - </w:t>
      </w:r>
      <w:hyperlink r:id="rId44" w:anchor="block_21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5" w:anchor="/document/76802657/block/1017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</w:t>
      </w: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Экспертная группа создается по каждой профессии, специальности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среднего профессионального образования или виду деятельности, по которому проводится демонстрационный экзамен.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Экспертную группу возглавляет главный эксперт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назначаемый из числа экспертов, включенных в состав ГЭК.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ГИА.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18 изменен с 1 сентября 2022 г. - </w:t>
      </w:r>
      <w:hyperlink r:id="rId46" w:anchor="block_20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/document/76802657/block/1018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К ГИА допускаются выпускники, не имеющие академической задолженности и в полном объеме выполнившие учебный план или индивидуальный учебный план</w:t>
      </w:r>
      <w:r w:rsidRPr="0032329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8" w:anchor="block_1113" w:history="1">
        <w:r w:rsidRPr="0032329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4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19 изменен с 1 сентября 2022 г. - </w:t>
      </w:r>
      <w:hyperlink r:id="rId49" w:anchor="block_23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0" w:anchor="/document/76802657/block/1019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20. </w:t>
      </w: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Комплект оценочной документации включает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комплекс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требований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проведения демонстрационного экзамена,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перечень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оборудования и оснащения,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расходных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материалов,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средств обучения и воспитания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план застройки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площадки демонстрационного экзамена,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требования к составу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экспертных групп,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инструкции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технике безопасности, а также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образцы заданий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демонстрационного экзамена включает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комплексную практическую задачу,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моделирующую профессиональную деятельность и выполняемую в режиме реального времени.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21 изменен с 1 сентября 2022 г. - </w:t>
      </w:r>
      <w:hyperlink r:id="rId51" w:anchor="block_24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anchor="/document/76802657/block/1021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21. </w:t>
      </w: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Комплекты оценочной документации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проведения демонстрационного экзамена </w:t>
      </w: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профильного уровня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разрабатываются оператором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участием организаций-партнеров, отраслевых и профессиональных сообществ.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 года, предшествующего проведению ГИА.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22 изменен с 1 сентября 2022 г. - </w:t>
      </w:r>
      <w:hyperlink r:id="rId53" w:anchor="block_25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4" w:anchor="/document/76802657/block/1022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</w:t>
      </w: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Требования к дипломным проектам (работам),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методика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ГИА.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23. ГИА выпускников не может быть заменена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 </w:t>
      </w:r>
      <w:hyperlink r:id="rId55" w:anchor="block_1058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58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24. </w:t>
      </w: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 xml:space="preserve">Программа ГИА утверждается образовательной организацией после обсуждения на заседании педагогического (учёного) совета с участием председателей ГЭК, после чего доводится до сведения выпускников не позднее, </w:t>
      </w:r>
      <w:r w:rsidRPr="002628C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чем за шесть месяцев до начала ГИА</w:t>
      </w:r>
      <w:r w:rsidRPr="002628CD">
        <w:rPr>
          <w:rFonts w:ascii="Times New Roman" w:eastAsia="Times New Roman" w:hAnsi="Times New Roman" w:cs="Times New Roman"/>
          <w:color w:val="464C55"/>
          <w:sz w:val="24"/>
          <w:szCs w:val="24"/>
          <w:highlight w:val="yellow"/>
          <w:lang w:eastAsia="ru-RU"/>
        </w:rPr>
        <w:t>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Проведение ГИА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25. Демонстрационный экзамен проводится с использованием комплектов оценочной документации, включенных образовательными</w:t>
      </w:r>
      <w:r w:rsidR="00505AA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организациями в Программу ГИА.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26.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Центр проведения экзамена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Выпускники проходят демонстрационный экзамен в центре проведения экзамена в составе экзаменационных групп.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28.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образовательной организацией не позднее чем за двадцать календарных дней до даты проведения демонстрационного экзамена. Образовательная организация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29.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30 изменен с 1 сентября 2022 г. - </w:t>
      </w:r>
      <w:hyperlink r:id="rId56" w:anchor="block_26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7" w:anchor="/document/76802657/block/1030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30.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31.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32.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33.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34. В день проведения демонстрационного экзамена в центре проведения экзамена присутствуют: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не менее одного члена ГЭК, не считая членов экспертной группы;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члены экспертной группы;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главный эксперт;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представители организаций-партнеров (по согласованию с образовательной организацией);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выпускники;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технический эксперт;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и)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(ассистент);</w:t>
      </w:r>
    </w:p>
    <w:p w:rsidR="00323297" w:rsidRPr="00323297" w:rsidRDefault="00323297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34 дополнен подпунктом "к" с 1 сентября 2022 г. - </w:t>
      </w:r>
      <w:hyperlink r:id="rId58" w:anchor="block_27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35. В день проведения демонстрационного экзамена в центре проведения экзамена могут присутствовать: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"б" изменен с 1 сентября 2022 г. - </w:t>
      </w:r>
      <w:hyperlink r:id="rId59" w:anchor="block_28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0" w:anchor="/document/76802657/block/10352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представители оператора (по согласованию с образовательной организацией);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представители организаций-партнеров (по решению таких организаций по согласованию с образовательной организацией).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Указанные в настоящем пункте 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36. Лица, указанные в </w:t>
      </w:r>
      <w:hyperlink r:id="rId61" w:anchor="block_1034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34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2" w:anchor="block_1035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35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обязаны: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37. 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38. Члены экспертной группы осуществляют оценку выполнения заданий демонстрационного экзамена самостоятельно.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39.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Главный эксперт может делать заметки о ходе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40. 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41. Технический эксперт вправе: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наблюдать за ходом проведения демонстрационного экзамена;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42. Представитель образовательной организации располагается в изолированном от центра проведения экзамена помещении.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43. 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тьютора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(ассистента).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44. Выпускники вправе: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получить копию задания демонстрационного экзамена на бумажном носителе;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Выпускники обязаны: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45.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46. В соответствии с планом проведения демонстрационного экзамена главный эксперт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ознакамливает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выпускников с заданиями, передает им копии заданий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47.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48.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49. 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50. 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51.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 года с момента завершения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52.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53.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54.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55.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56. Выпускник по собственному желанию может завершить выполнение задания досрочно, уведомив об этом главного эксперта.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57.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58 изменен с 1 сентября 2022 г. - </w:t>
      </w:r>
      <w:hyperlink r:id="rId63" w:anchor="block_28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4" w:anchor="/document/76802657/block/1058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58. По решению ГЭК результаты демонстрационного экзамена, проведённого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59. Сдача государственного экзамена и защита дипломных проектов (работ) (за исключением государственного экзамена и дипломных проектов (работ), затрагивающих </w:t>
      </w: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вопросы государственной тайны) проводятся на открытых заседаниях ГЭК с участием не менее двух третей ее состава.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Оценивание результатов ГИА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60.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61.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62.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63. Статус победителя, призера чемпионатов профессионального мастерства, проведённых Агентством (Союзом "Агентство развития профессиональных сообществ и рабочих кадров "Молодые профессионалы (Ворлдскиллс Россия)") либо международной организацией "WorldSkills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International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", в том числе "WorldSkills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Еurоре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" и "WorldSkills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Asia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", и участника национальной сборной России по профессиональному мастерству по стандартам "Ворлдскиллс" выпускника по профилю осваиваемой образовательной программы среднего профессионального образования засчитывается в качестве, оценки "отлично" по демонстрационному экзаме</w:t>
      </w:r>
      <w:bookmarkStart w:id="1" w:name="_GoBack"/>
      <w:bookmarkEnd w:id="1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ну в рамках проведения ГИА по данной образовательной программе среднего профессионального образования.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64.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65.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66.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67. Выпускникам, не прошедшим ГИА по уважительной причине, в том числе не явившимся для прохождения ГИА по уважительной причине (далее - выпускники, не прошедшие ГИА по уважительной причине), предоставляется возможность пройти ГИА без отчисления из образовательной организации.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68. 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69. 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70. 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Порядок подачи и рассмотрения апелляций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72.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73. Апелляция рассматривается апелляционной комиссией не позднее трех рабочих дней с момента ее поступления.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74 изменен с 1 сентября 2022 г. - </w:t>
      </w:r>
      <w:hyperlink r:id="rId65" w:anchor="block_29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6" w:anchor="/document/76802657/block/1074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74. Состав апелляционной комиссии утверждается образовательной организацией одновременно с утверждением состава ГЭК.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75. Апелляция рассматривается на заседании апелляционной комиссии с участием не менее двух третей ее состава.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конференц-связи</w:t>
      </w:r>
      <w:proofErr w:type="gram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Выпускник, подавший апелляцию, имеет право присутствовать при рассмотрении апелляции.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Указанные лица должны при себе иметь документы, удостоверяющие личность.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76. Рассмотрение апелляции не является пересдачей ГИА.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78.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81. Решение апелляционной комиссии является окончательным и пересмотру не подлежит.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329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VII. Особенности проведения ГИА для выпускников из числа лиц с ограниченными возможностями здоровья, детей-инвалидов и инвалидов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83.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84. При проведении ГИА обеспечивается соблюдение следующих общих требований: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присутствие в аудитории, центре проведения экзамена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тьютора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85.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для слепых: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надиктовываются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ассистенту;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б) для слабовидящих: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для глухих и слабослышащих, с тяжелыми нарушениями речи: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их желанию государственный экзамен может проводиться в письменной форме;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надиктовываются</w:t>
      </w:r>
      <w:proofErr w:type="spellEnd"/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ассистенту;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их желанию государственный экзамен может проводиться в устной форме;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Подпункт "д" изменен с 1 сентября 2022 г. - </w:t>
      </w:r>
      <w:hyperlink r:id="rId67" w:anchor="block_20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8" w:anchor="/document/76802657/block/10855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</w:t>
      </w:r>
      <w:r w:rsidRPr="00323297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9" w:anchor="block_1114" w:history="1">
        <w:r w:rsidRPr="00323297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5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23297" w:rsidRPr="00323297" w:rsidRDefault="00323297" w:rsidP="003232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86.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3297" w:rsidRPr="00323297" w:rsidRDefault="00323297" w:rsidP="003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329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23297" w:rsidRPr="00323297" w:rsidRDefault="00323297" w:rsidP="0032329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Сноски изменены с 1 сентября 2022 г. - </w:t>
      </w:r>
      <w:hyperlink r:id="rId70" w:anchor="block_20" w:history="1">
        <w:r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5 мая 2022 г. N 311</w:t>
      </w:r>
    </w:p>
    <w:p w:rsidR="00323297" w:rsidRPr="00323297" w:rsidRDefault="00D14480" w:rsidP="0032329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1" w:anchor="/document/76802657/block/10" w:history="1">
        <w:r w:rsidR="00323297" w:rsidRPr="0032329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</w:t>
      </w:r>
      <w:hyperlink r:id="rId72" w:anchor="block_693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3 статьи 69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2021, N 27, ст. 5140).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lastRenderedPageBreak/>
        <w:t>2</w:t>
      </w:r>
      <w:hyperlink r:id="rId73" w:anchor="block_693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3 статьи 69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2021, N 27, ст. 5140).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</w:t>
      </w:r>
      <w:hyperlink r:id="rId74" w:anchor="block_101013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 третий подпункта "а" пункта 10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предоставления из федерального бюджета грантов в форме субсидий некоммерческим организациям, не являющимся государственными (муниципальными) учреждениями, на государственную поддержку развития образования, утвержденных </w:t>
      </w:r>
      <w:hyperlink r:id="rId75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16 марта 2021 г. N 389 (Собрание законодательства Российской Федерации, 2021, N 12, ст. 2028; N 34, ст. 6188; 2022, N 1, ст. 246), </w:t>
      </w:r>
      <w:hyperlink r:id="rId76" w:anchor="block_1013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13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 </w:t>
      </w:r>
      <w:hyperlink r:id="rId77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16 марта 2022 г. N 387 (2022, N 12, ст. 1871).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4</w:t>
      </w:r>
      <w:hyperlink r:id="rId78" w:anchor="block_108695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6 статьи 59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23297" w:rsidRPr="00323297" w:rsidRDefault="00323297" w:rsidP="0032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5</w:t>
      </w:r>
      <w:hyperlink r:id="rId79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и социального развития Российской Федерации от 24 ноября 2010 г. N 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Министерством юстиции Российской Федерации 20 января 2011 г., регистрационный N 19539), с изменениями, внесенными приказами Министерства труда и социальной защиты Российской Федерации </w:t>
      </w:r>
      <w:hyperlink r:id="rId80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17 июня 2013 г. N 272н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5 августа 2013 г., регистрационный N 29265) и </w:t>
      </w:r>
      <w:hyperlink r:id="rId81" w:anchor="block_1000" w:history="1">
        <w:r w:rsidRPr="00323297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17 ноября 2020 г. N 789н</w:t>
        </w:r>
      </w:hyperlink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21 декабря 2020 г., регистрационный N 61636).</w:t>
      </w:r>
    </w:p>
    <w:p w:rsidR="00323297" w:rsidRPr="00323297" w:rsidRDefault="00323297" w:rsidP="00323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3297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 wp14:anchorId="254AB0E3" wp14:editId="4F2386E7">
            <wp:extent cx="161925" cy="180975"/>
            <wp:effectExtent l="0" t="0" r="9525" b="9525"/>
            <wp:docPr id="1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29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Открыть документ в системе ГАРАНТ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23297" w:rsidRPr="00323297" w:rsidTr="00323297">
        <w:trPr>
          <w:jc w:val="center"/>
        </w:trPr>
        <w:tc>
          <w:tcPr>
            <w:tcW w:w="1650" w:type="pct"/>
            <w:shd w:val="clear" w:color="auto" w:fill="FFFFFF"/>
            <w:hideMark/>
          </w:tcPr>
          <w:p w:rsidR="00323297" w:rsidRPr="00323297" w:rsidRDefault="00323297" w:rsidP="0032329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&lt;&lt; </w:t>
            </w:r>
            <w:r w:rsidRPr="003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" w:history="1">
              <w:r w:rsidRPr="0032329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Назад</w:t>
              </w:r>
              <w:proofErr w:type="gramEnd"/>
            </w:hyperlink>
          </w:p>
        </w:tc>
        <w:tc>
          <w:tcPr>
            <w:tcW w:w="1650" w:type="pct"/>
            <w:shd w:val="clear" w:color="auto" w:fill="FFFFFF"/>
            <w:hideMark/>
          </w:tcPr>
          <w:p w:rsidR="00323297" w:rsidRPr="00323297" w:rsidRDefault="00323297" w:rsidP="0032329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hideMark/>
          </w:tcPr>
          <w:p w:rsidR="00323297" w:rsidRPr="00323297" w:rsidRDefault="00323297" w:rsidP="0032329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297" w:rsidRPr="00323297" w:rsidTr="00323297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323297" w:rsidRPr="00323297" w:rsidRDefault="00323297" w:rsidP="00323297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23297" w:rsidRPr="00323297" w:rsidRDefault="00323297" w:rsidP="0032329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323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4" w:history="1">
              <w:r w:rsidRPr="0032329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 Министерства просвещения РФ от 8 ноября 2021 г. N 800 "Об утверждении Порядка проведения государственной итоговой...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3297" w:rsidRPr="00323297" w:rsidRDefault="00323297" w:rsidP="0032329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69CA" w:rsidRDefault="00D569CA"/>
    <w:sectPr w:rsidR="00D5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90A23"/>
    <w:multiLevelType w:val="multilevel"/>
    <w:tmpl w:val="195C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C"/>
    <w:rsid w:val="002628CD"/>
    <w:rsid w:val="00323297"/>
    <w:rsid w:val="00505AA0"/>
    <w:rsid w:val="005F5B02"/>
    <w:rsid w:val="00B34C9C"/>
    <w:rsid w:val="00D14480"/>
    <w:rsid w:val="00D5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FAF2C-81D1-4792-AA6E-357244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73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0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133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3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7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324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15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23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9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2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2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0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50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632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0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41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8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82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37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53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5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4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3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9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95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9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9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94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8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22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8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1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7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588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341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500084/" TargetMode="External"/><Relationship Id="rId18" Type="http://schemas.openxmlformats.org/officeDocument/2006/relationships/hyperlink" Target="https://base.garant.ru/70500084/" TargetMode="External"/><Relationship Id="rId26" Type="http://schemas.openxmlformats.org/officeDocument/2006/relationships/hyperlink" Target="https://base.garant.ru/403173179/53f89421bbdaf741eb2d1ecc4ddb4c33/" TargetMode="External"/><Relationship Id="rId39" Type="http://schemas.openxmlformats.org/officeDocument/2006/relationships/hyperlink" Target="https://base.garant.ru/403173179/53f89421bbdaf741eb2d1ecc4ddb4c33/" TargetMode="External"/><Relationship Id="rId21" Type="http://schemas.openxmlformats.org/officeDocument/2006/relationships/hyperlink" Target="https://base.garant.ru/74983011/" TargetMode="External"/><Relationship Id="rId34" Type="http://schemas.openxmlformats.org/officeDocument/2006/relationships/hyperlink" Target="https://base.garant.ru/404755477/3d3a9e2eb4f30c73ea6671464e2a54b5/" TargetMode="External"/><Relationship Id="rId42" Type="http://schemas.openxmlformats.org/officeDocument/2006/relationships/hyperlink" Target="https://base.garant.ru/404755477/3d3a9e2eb4f30c73ea6671464e2a54b5/" TargetMode="External"/><Relationship Id="rId47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base.garant.ru/403173179/53f89421bbdaf741eb2d1ecc4ddb4c33/" TargetMode="External"/><Relationship Id="rId63" Type="http://schemas.openxmlformats.org/officeDocument/2006/relationships/hyperlink" Target="https://base.garant.ru/404755477/3d3a9e2eb4f30c73ea6671464e2a54b5/" TargetMode="External"/><Relationship Id="rId68" Type="http://schemas.openxmlformats.org/officeDocument/2006/relationships/hyperlink" Target="https://ivo.garant.ru/" TargetMode="External"/><Relationship Id="rId76" Type="http://schemas.openxmlformats.org/officeDocument/2006/relationships/hyperlink" Target="https://base.garant.ru/403719658/e4b18131bde74d2da6444a96d99e699d/" TargetMode="External"/><Relationship Id="rId84" Type="http://schemas.openxmlformats.org/officeDocument/2006/relationships/hyperlink" Target="https://base.garant.ru/403173179/" TargetMode="External"/><Relationship Id="rId7" Type="http://schemas.openxmlformats.org/officeDocument/2006/relationships/hyperlink" Target="https://base.garant.ru/72003700/e3dc567d66eabbdd06850ecd6ff76899/" TargetMode="External"/><Relationship Id="rId71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4983011/" TargetMode="External"/><Relationship Id="rId29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404755477/3d3a9e2eb4f30c73ea6671464e2a54b5/" TargetMode="External"/><Relationship Id="rId24" Type="http://schemas.openxmlformats.org/officeDocument/2006/relationships/hyperlink" Target="https://base.garant.ru/405883311/" TargetMode="External"/><Relationship Id="rId32" Type="http://schemas.openxmlformats.org/officeDocument/2006/relationships/hyperlink" Target="https://base.garant.ru/404755477/3d3a9e2eb4f30c73ea6671464e2a54b5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base.garant.ru/404755477/3d3a9e2eb4f30c73ea6671464e2a54b5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hyperlink" Target="https://base.garant.ru/404755477/3d3a9e2eb4f30c73ea6671464e2a54b5/" TargetMode="External"/><Relationship Id="rId58" Type="http://schemas.openxmlformats.org/officeDocument/2006/relationships/hyperlink" Target="https://base.garant.ru/404755477/3d3a9e2eb4f30c73ea6671464e2a54b5/" TargetMode="External"/><Relationship Id="rId66" Type="http://schemas.openxmlformats.org/officeDocument/2006/relationships/hyperlink" Target="https://ivo.garant.ru/" TargetMode="External"/><Relationship Id="rId74" Type="http://schemas.openxmlformats.org/officeDocument/2006/relationships/hyperlink" Target="https://base.garant.ru/400471749/f067a9186d2b9563bd74b1df690af986/" TargetMode="External"/><Relationship Id="rId79" Type="http://schemas.openxmlformats.org/officeDocument/2006/relationships/hyperlink" Target="https://base.garant.ru/12182267/" TargetMode="External"/><Relationship Id="rId5" Type="http://schemas.openxmlformats.org/officeDocument/2006/relationships/hyperlink" Target="https://base.garant.ru/403173179/53f89421bbdaf741eb2d1ecc4ddb4c33/" TargetMode="External"/><Relationship Id="rId61" Type="http://schemas.openxmlformats.org/officeDocument/2006/relationships/hyperlink" Target="https://base.garant.ru/403173179/53f89421bbdaf741eb2d1ecc4ddb4c33/" TargetMode="External"/><Relationship Id="rId82" Type="http://schemas.openxmlformats.org/officeDocument/2006/relationships/image" Target="media/image1.png"/><Relationship Id="rId19" Type="http://schemas.openxmlformats.org/officeDocument/2006/relationships/hyperlink" Target="https://base.garant.ru/706088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003700/" TargetMode="External"/><Relationship Id="rId14" Type="http://schemas.openxmlformats.org/officeDocument/2006/relationships/hyperlink" Target="https://base.garant.ru/70608808/53f89421bbdaf741eb2d1ecc4ddb4c33/" TargetMode="External"/><Relationship Id="rId22" Type="http://schemas.openxmlformats.org/officeDocument/2006/relationships/hyperlink" Target="https://base.garant.ru/404755477/3d3a9e2eb4f30c73ea6671464e2a54b5/" TargetMode="External"/><Relationship Id="rId27" Type="http://schemas.openxmlformats.org/officeDocument/2006/relationships/hyperlink" Target="https://base.garant.ru/403173179/53f89421bbdaf741eb2d1ecc4ddb4c33/" TargetMode="External"/><Relationship Id="rId30" Type="http://schemas.openxmlformats.org/officeDocument/2006/relationships/hyperlink" Target="https://base.garant.ru/12191967/e3b4936b9aad06dabb2a6618c97197da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base.garant.ru/403173179/53f89421bbdaf741eb2d1ecc4ddb4c33/" TargetMode="External"/><Relationship Id="rId56" Type="http://schemas.openxmlformats.org/officeDocument/2006/relationships/hyperlink" Target="https://base.garant.ru/404755477/3d3a9e2eb4f30c73ea6671464e2a54b5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base.garant.ru/403173179/53f89421bbdaf741eb2d1ecc4ddb4c33/" TargetMode="External"/><Relationship Id="rId77" Type="http://schemas.openxmlformats.org/officeDocument/2006/relationships/hyperlink" Target="https://base.garant.ru/403719658/" TargetMode="External"/><Relationship Id="rId8" Type="http://schemas.openxmlformats.org/officeDocument/2006/relationships/hyperlink" Target="https://base.garant.ru/72003700/e3dc567d66eabbdd06850ecd6ff76899/" TargetMode="External"/><Relationship Id="rId51" Type="http://schemas.openxmlformats.org/officeDocument/2006/relationships/hyperlink" Target="https://base.garant.ru/404755477/3d3a9e2eb4f30c73ea6671464e2a54b5/" TargetMode="External"/><Relationship Id="rId72" Type="http://schemas.openxmlformats.org/officeDocument/2006/relationships/hyperlink" Target="https://base.garant.ru/12191967/e3b4936b9aad06dabb2a6618c97197da/" TargetMode="External"/><Relationship Id="rId80" Type="http://schemas.openxmlformats.org/officeDocument/2006/relationships/hyperlink" Target="https://base.garant.ru/70430674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ase.garant.ru/70500084/53f89421bbdaf741eb2d1ecc4ddb4c33/" TargetMode="External"/><Relationship Id="rId17" Type="http://schemas.openxmlformats.org/officeDocument/2006/relationships/hyperlink" Target="https://base.garant.ru/404755477/3d3a9e2eb4f30c73ea6671464e2a54b5/" TargetMode="External"/><Relationship Id="rId25" Type="http://schemas.openxmlformats.org/officeDocument/2006/relationships/hyperlink" Target="https://base.garant.ru/403173179/53f89421bbdaf741eb2d1ecc4ddb4c33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base.garant.ru/403173179/53f89421bbdaf741eb2d1ecc4ddb4c33/" TargetMode="External"/><Relationship Id="rId46" Type="http://schemas.openxmlformats.org/officeDocument/2006/relationships/hyperlink" Target="https://base.garant.ru/404755477/3d3a9e2eb4f30c73ea6671464e2a54b5/" TargetMode="External"/><Relationship Id="rId59" Type="http://schemas.openxmlformats.org/officeDocument/2006/relationships/hyperlink" Target="https://base.garant.ru/404755477/3d3a9e2eb4f30c73ea6671464e2a54b5/" TargetMode="External"/><Relationship Id="rId67" Type="http://schemas.openxmlformats.org/officeDocument/2006/relationships/hyperlink" Target="https://base.garant.ru/404755477/3d3a9e2eb4f30c73ea6671464e2a54b5/" TargetMode="External"/><Relationship Id="rId20" Type="http://schemas.openxmlformats.org/officeDocument/2006/relationships/hyperlink" Target="https://base.garant.ru/71830408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62" Type="http://schemas.openxmlformats.org/officeDocument/2006/relationships/hyperlink" Target="https://base.garant.ru/403173179/53f89421bbdaf741eb2d1ecc4ddb4c33/" TargetMode="External"/><Relationship Id="rId70" Type="http://schemas.openxmlformats.org/officeDocument/2006/relationships/hyperlink" Target="https://base.garant.ru/404755477/3d3a9e2eb4f30c73ea6671464e2a54b5/" TargetMode="External"/><Relationship Id="rId75" Type="http://schemas.openxmlformats.org/officeDocument/2006/relationships/hyperlink" Target="https://base.garant.ru/400471749/" TargetMode="External"/><Relationship Id="rId83" Type="http://schemas.openxmlformats.org/officeDocument/2006/relationships/hyperlink" Target="https://base.garant.ru/403173179/ffd4c5ac70f6e4e0841670a1fecbed9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cfd6802f4ab1cd4e025322c20eb55836/" TargetMode="External"/><Relationship Id="rId15" Type="http://schemas.openxmlformats.org/officeDocument/2006/relationships/hyperlink" Target="https://base.garant.ru/71830408/53f89421bbdaf741eb2d1ecc4ddb4c33/" TargetMode="External"/><Relationship Id="rId23" Type="http://schemas.openxmlformats.org/officeDocument/2006/relationships/hyperlink" Target="https://base.garant.ru/403173179/" TargetMode="External"/><Relationship Id="rId28" Type="http://schemas.openxmlformats.org/officeDocument/2006/relationships/hyperlink" Target="https://base.garant.ru/404755477/3d3a9e2eb4f30c73ea6671464e2a54b5/" TargetMode="External"/><Relationship Id="rId36" Type="http://schemas.openxmlformats.org/officeDocument/2006/relationships/hyperlink" Target="https://base.garant.ru/404755477/3d3a9e2eb4f30c73ea6671464e2a54b5/" TargetMode="External"/><Relationship Id="rId49" Type="http://schemas.openxmlformats.org/officeDocument/2006/relationships/hyperlink" Target="https://base.garant.ru/404755477/3d3a9e2eb4f30c73ea6671464e2a54b5/" TargetMode="External"/><Relationship Id="rId57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403173179/53f89421bbdaf741eb2d1ecc4ddb4c33/" TargetMode="External"/><Relationship Id="rId31" Type="http://schemas.openxmlformats.org/officeDocument/2006/relationships/hyperlink" Target="https://base.garant.ru/403173179/53f89421bbdaf741eb2d1ecc4ddb4c33/" TargetMode="External"/><Relationship Id="rId44" Type="http://schemas.openxmlformats.org/officeDocument/2006/relationships/hyperlink" Target="https://base.garant.ru/404755477/3d3a9e2eb4f30c73ea6671464e2a54b5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base.garant.ru/404755477/3d3a9e2eb4f30c73ea6671464e2a54b5/" TargetMode="External"/><Relationship Id="rId73" Type="http://schemas.openxmlformats.org/officeDocument/2006/relationships/hyperlink" Target="https://base.garant.ru/12191967/e3b4936b9aad06dabb2a6618c97197da/" TargetMode="External"/><Relationship Id="rId78" Type="http://schemas.openxmlformats.org/officeDocument/2006/relationships/hyperlink" Target="https://base.garant.ru/70291362/cfd6802f4ab1cd4e025322c20eb55836/" TargetMode="External"/><Relationship Id="rId81" Type="http://schemas.openxmlformats.org/officeDocument/2006/relationships/hyperlink" Target="https://base.garant.ru/400101910/53f89421bbdaf741eb2d1ecc4ddb4c33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8799</Words>
  <Characters>50158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2023-01-16T14:54:00Z</dcterms:created>
  <dcterms:modified xsi:type="dcterms:W3CDTF">2023-01-25T07:41:00Z</dcterms:modified>
</cp:coreProperties>
</file>